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580FC7">
              <w:rPr>
                <w:rFonts w:ascii="Arial" w:hAnsi="Arial" w:cs="Arial"/>
              </w:rPr>
              <w:t xml:space="preserve"> </w:t>
            </w:r>
            <w:r w:rsidR="00AD5AEC">
              <w:rPr>
                <w:rFonts w:ascii="Arial" w:hAnsi="Arial" w:cs="Arial"/>
                <w:b/>
                <w:bCs/>
                <w:lang w:val="en-US"/>
              </w:rPr>
              <w:t>P</w:t>
            </w:r>
            <w:r w:rsidR="00A322BB">
              <w:rPr>
                <w:rFonts w:ascii="Arial" w:hAnsi="Arial" w:cs="Arial"/>
                <w:b/>
                <w:bCs/>
                <w:lang w:val="en-US"/>
              </w:rPr>
              <w:t>erioperative Healthcare Assistant</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580FC7">
              <w:rPr>
                <w:rFonts w:ascii="Arial" w:hAnsi="Arial" w:cs="Arial"/>
              </w:rPr>
              <w:t xml:space="preserve"> </w:t>
            </w:r>
            <w:r w:rsidR="00580FC7" w:rsidRPr="00C62BC4">
              <w:rPr>
                <w:rFonts w:ascii="Arial" w:hAnsi="Arial" w:cs="Arial"/>
                <w:b/>
                <w:bCs/>
                <w:lang w:val="en-US"/>
              </w:rPr>
              <w:t>Theatre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580FC7" w:rsidRPr="004E4DE9">
              <w:rPr>
                <w:rFonts w:ascii="Arial" w:hAnsi="Arial" w:cs="Arial"/>
                <w:b/>
                <w:bCs/>
                <w:lang w:val="en-US"/>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580FC7" w:rsidRDefault="00580FC7" w:rsidP="00580FC7">
            <w:pPr>
              <w:rPr>
                <w:rFonts w:ascii="Arial" w:hAnsi="Arial" w:cs="Arial"/>
                <w:lang w:val="en-US"/>
              </w:rPr>
            </w:pPr>
            <w:r>
              <w:rPr>
                <w:rFonts w:ascii="Arial" w:hAnsi="Arial" w:cs="Arial"/>
                <w:lang w:val="en-US"/>
              </w:rPr>
              <w:t xml:space="preserve">Under direct supervision assist the </w:t>
            </w:r>
            <w:r w:rsidR="00560163">
              <w:rPr>
                <w:rFonts w:ascii="Arial" w:hAnsi="Arial" w:cs="Arial"/>
                <w:lang w:val="en-US"/>
              </w:rPr>
              <w:t xml:space="preserve">multi-disciplinary </w:t>
            </w:r>
            <w:r>
              <w:rPr>
                <w:rFonts w:ascii="Arial" w:hAnsi="Arial" w:cs="Arial"/>
                <w:lang w:val="en-US"/>
              </w:rPr>
              <w:t xml:space="preserve">theatre </w:t>
            </w:r>
            <w:r w:rsidR="00560163">
              <w:rPr>
                <w:rFonts w:ascii="Arial" w:hAnsi="Arial" w:cs="Arial"/>
                <w:lang w:val="en-US"/>
              </w:rPr>
              <w:t>team</w:t>
            </w:r>
            <w:r>
              <w:rPr>
                <w:rFonts w:ascii="Arial" w:hAnsi="Arial" w:cs="Arial"/>
                <w:lang w:val="en-US"/>
              </w:rPr>
              <w:t xml:space="preserve"> in providing high quality care for pat</w:t>
            </w:r>
            <w:r w:rsidR="00560163">
              <w:rPr>
                <w:rFonts w:ascii="Arial" w:hAnsi="Arial" w:cs="Arial"/>
                <w:lang w:val="en-US"/>
              </w:rPr>
              <w:t>ients in the theatre department, ensuring patient d</w:t>
            </w:r>
            <w:r w:rsidR="00ED6987">
              <w:rPr>
                <w:rFonts w:ascii="Arial" w:hAnsi="Arial" w:cs="Arial"/>
                <w:lang w:val="en-US"/>
              </w:rPr>
              <w:t>ignity and privacy and an excellent patient experience.</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DC29DC" w:rsidRDefault="00580FC7" w:rsidP="001E1398">
            <w:pPr>
              <w:jc w:val="both"/>
              <w:rPr>
                <w:rFonts w:ascii="Arial" w:hAnsi="Arial" w:cs="Arial"/>
                <w:b/>
              </w:rPr>
            </w:pPr>
            <w:r>
              <w:rPr>
                <w:rFonts w:ascii="Arial" w:hAnsi="Arial" w:cs="Arial"/>
              </w:rPr>
              <w:t xml:space="preserve">The role of the Theatre Department is to provide patient care during the pre, peri and </w:t>
            </w:r>
            <w:proofErr w:type="spellStart"/>
            <w:r>
              <w:rPr>
                <w:rFonts w:ascii="Arial" w:hAnsi="Arial" w:cs="Arial"/>
              </w:rPr>
              <w:t>post operative</w:t>
            </w:r>
            <w:proofErr w:type="spellEnd"/>
            <w:r>
              <w:rPr>
                <w:rFonts w:ascii="Arial" w:hAnsi="Arial" w:cs="Arial"/>
              </w:rPr>
              <w:t xml:space="preserve"> phase of a surgical patient’s care within the hospital.</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580FC7" w:rsidRPr="001A4AC7" w:rsidRDefault="00580FC7" w:rsidP="00580FC7">
            <w:pPr>
              <w:pStyle w:val="ListParagraph"/>
              <w:numPr>
                <w:ilvl w:val="0"/>
                <w:numId w:val="5"/>
              </w:numPr>
              <w:rPr>
                <w:rFonts w:ascii="Arial" w:hAnsi="Arial" w:cs="Arial"/>
                <w:lang w:val="en-US"/>
              </w:rPr>
            </w:pPr>
            <w:r w:rsidRPr="001A4AC7">
              <w:rPr>
                <w:rFonts w:ascii="Arial" w:hAnsi="Arial" w:cs="Arial"/>
                <w:lang w:val="en-US"/>
              </w:rPr>
              <w:t>All members of the theatre team</w:t>
            </w:r>
          </w:p>
          <w:p w:rsidR="00580FC7" w:rsidRPr="00580FC7" w:rsidRDefault="00580FC7" w:rsidP="00580FC7">
            <w:pPr>
              <w:pStyle w:val="ListParagraph"/>
              <w:numPr>
                <w:ilvl w:val="0"/>
                <w:numId w:val="5"/>
              </w:numPr>
              <w:jc w:val="both"/>
              <w:rPr>
                <w:rFonts w:ascii="Arial" w:hAnsi="Arial" w:cs="Arial"/>
                <w:b/>
              </w:rPr>
            </w:pPr>
            <w:r w:rsidRPr="00580FC7">
              <w:rPr>
                <w:rFonts w:ascii="Arial" w:hAnsi="Arial" w:cs="Arial"/>
                <w:lang w:val="en-US"/>
              </w:rPr>
              <w:t>All employees</w:t>
            </w:r>
          </w:p>
          <w:p w:rsidR="00F81E37" w:rsidRPr="00560163" w:rsidRDefault="00580FC7" w:rsidP="00580FC7">
            <w:pPr>
              <w:pStyle w:val="ListParagraph"/>
              <w:numPr>
                <w:ilvl w:val="0"/>
                <w:numId w:val="5"/>
              </w:numPr>
              <w:jc w:val="both"/>
              <w:rPr>
                <w:rFonts w:ascii="Arial" w:hAnsi="Arial" w:cs="Arial"/>
                <w:b/>
              </w:rPr>
            </w:pPr>
            <w:r w:rsidRPr="00580FC7">
              <w:rPr>
                <w:rFonts w:ascii="Arial" w:hAnsi="Arial" w:cs="Arial"/>
                <w:lang w:val="en-US"/>
              </w:rPr>
              <w:t>Consultant users</w:t>
            </w:r>
          </w:p>
          <w:p w:rsidR="00560163" w:rsidRPr="00560163" w:rsidRDefault="00560163" w:rsidP="00580FC7">
            <w:pPr>
              <w:pStyle w:val="ListParagraph"/>
              <w:numPr>
                <w:ilvl w:val="0"/>
                <w:numId w:val="5"/>
              </w:numPr>
              <w:jc w:val="both"/>
              <w:rPr>
                <w:rFonts w:ascii="Arial" w:hAnsi="Arial" w:cs="Arial"/>
                <w:b/>
              </w:rPr>
            </w:pPr>
            <w:r w:rsidRPr="00560163">
              <w:rPr>
                <w:rFonts w:ascii="Arial" w:hAnsi="Arial" w:cs="Arial"/>
                <w:lang w:val="en-US"/>
              </w:rPr>
              <w:t>Patients and visitors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580FC7" w:rsidRPr="000540B7" w:rsidRDefault="00580FC7" w:rsidP="00580FC7">
            <w:pPr>
              <w:rPr>
                <w:rFonts w:ascii="Arial" w:hAnsi="Arial" w:cs="Arial"/>
                <w:b/>
              </w:rPr>
            </w:pPr>
          </w:p>
          <w:p w:rsidR="00580FC7" w:rsidRDefault="00580FC7" w:rsidP="00580FC7">
            <w:pPr>
              <w:rPr>
                <w:rFonts w:ascii="Arial" w:hAnsi="Arial" w:cs="Arial"/>
                <w:b/>
                <w:lang w:val="en-US"/>
              </w:rPr>
            </w:pPr>
            <w:r w:rsidRPr="001664F6">
              <w:rPr>
                <w:rFonts w:ascii="Arial" w:hAnsi="Arial" w:cs="Arial"/>
                <w:b/>
                <w:lang w:val="en-US"/>
              </w:rPr>
              <w:t>Professional</w:t>
            </w:r>
          </w:p>
          <w:p w:rsidR="00580FC7" w:rsidRDefault="00580FC7" w:rsidP="00580FC7">
            <w:pPr>
              <w:pStyle w:val="ListParagraph"/>
              <w:numPr>
                <w:ilvl w:val="0"/>
                <w:numId w:val="6"/>
              </w:numPr>
              <w:rPr>
                <w:rFonts w:ascii="Arial" w:hAnsi="Arial" w:cs="Arial"/>
                <w:lang w:val="en-US"/>
              </w:rPr>
            </w:pPr>
            <w:r w:rsidRPr="00580FC7">
              <w:rPr>
                <w:rFonts w:ascii="Arial" w:hAnsi="Arial" w:cs="Arial"/>
                <w:lang w:val="en-US"/>
              </w:rPr>
              <w:t xml:space="preserve">Act at all times under the supervision of a registered member of staff, ensuring that the role is carried out within the agreed parameters. </w:t>
            </w:r>
          </w:p>
          <w:p w:rsidR="00A322BB" w:rsidRPr="00580FC7" w:rsidRDefault="00A322BB" w:rsidP="00580FC7">
            <w:pPr>
              <w:pStyle w:val="ListParagraph"/>
              <w:numPr>
                <w:ilvl w:val="0"/>
                <w:numId w:val="6"/>
              </w:numPr>
              <w:rPr>
                <w:rFonts w:ascii="Arial" w:hAnsi="Arial" w:cs="Arial"/>
                <w:lang w:val="en-US"/>
              </w:rPr>
            </w:pPr>
            <w:r>
              <w:rPr>
                <w:rFonts w:ascii="Arial" w:hAnsi="Arial" w:cs="Arial"/>
                <w:lang w:val="en-US"/>
              </w:rPr>
              <w:t>Act at all times in line with the Code of Conduct for Healthcare Support Workers and Adult Social Care Workers in England, skills for care (Department of Health) 2013.</w:t>
            </w:r>
          </w:p>
          <w:p w:rsidR="00580FC7" w:rsidRPr="00580FC7" w:rsidRDefault="00580FC7" w:rsidP="00580FC7">
            <w:pPr>
              <w:pStyle w:val="ListParagraph"/>
              <w:numPr>
                <w:ilvl w:val="0"/>
                <w:numId w:val="6"/>
              </w:numPr>
              <w:rPr>
                <w:rFonts w:ascii="Arial" w:hAnsi="Arial" w:cs="Arial"/>
                <w:lang w:val="en-US"/>
              </w:rPr>
            </w:pPr>
            <w:r w:rsidRPr="00580FC7">
              <w:rPr>
                <w:rFonts w:ascii="Arial" w:hAnsi="Arial" w:cs="Arial"/>
                <w:lang w:val="en-US"/>
              </w:rPr>
              <w:t>Be able to acknowledge one’s own working limitations.</w:t>
            </w:r>
          </w:p>
          <w:p w:rsidR="00580FC7" w:rsidRPr="00580FC7" w:rsidRDefault="00580FC7" w:rsidP="00580FC7">
            <w:pPr>
              <w:pStyle w:val="ListParagraph"/>
              <w:numPr>
                <w:ilvl w:val="0"/>
                <w:numId w:val="6"/>
              </w:numPr>
              <w:rPr>
                <w:rFonts w:ascii="Arial" w:hAnsi="Arial" w:cs="Arial"/>
                <w:lang w:val="en-US"/>
              </w:rPr>
            </w:pPr>
            <w:r w:rsidRPr="00580FC7">
              <w:rPr>
                <w:rFonts w:ascii="Arial" w:hAnsi="Arial" w:cs="Arial"/>
                <w:lang w:val="en-US"/>
              </w:rPr>
              <w:t>Prioritize within working limitations the preparation of equipment to be used in endoscopy.</w:t>
            </w:r>
          </w:p>
          <w:p w:rsidR="00580FC7" w:rsidRPr="00580FC7" w:rsidRDefault="00580FC7" w:rsidP="00580FC7">
            <w:pPr>
              <w:pStyle w:val="ListParagraph"/>
              <w:numPr>
                <w:ilvl w:val="0"/>
                <w:numId w:val="6"/>
              </w:numPr>
              <w:rPr>
                <w:rFonts w:ascii="Arial" w:hAnsi="Arial" w:cs="Arial"/>
                <w:bCs/>
                <w:lang w:val="en-US"/>
              </w:rPr>
            </w:pPr>
            <w:r w:rsidRPr="00580FC7">
              <w:rPr>
                <w:rFonts w:ascii="Arial" w:hAnsi="Arial" w:cs="Arial"/>
                <w:bCs/>
                <w:lang w:val="en-US"/>
              </w:rPr>
              <w:t>Obtain and relay relevant information accurately</w:t>
            </w:r>
          </w:p>
          <w:p w:rsidR="003A2BC6" w:rsidRPr="003A2BC6" w:rsidRDefault="00580FC7" w:rsidP="00580FC7">
            <w:pPr>
              <w:pStyle w:val="ListParagraph"/>
              <w:numPr>
                <w:ilvl w:val="0"/>
                <w:numId w:val="6"/>
              </w:numPr>
              <w:rPr>
                <w:rFonts w:ascii="Arial" w:hAnsi="Arial" w:cs="Arial"/>
                <w:lang w:val="en-US"/>
              </w:rPr>
            </w:pPr>
            <w:r w:rsidRPr="003A2BC6">
              <w:rPr>
                <w:rFonts w:ascii="Arial" w:hAnsi="Arial" w:cs="Arial"/>
                <w:bCs/>
                <w:lang w:val="en-US"/>
              </w:rPr>
              <w:t xml:space="preserve">Maintain accurate/adequate documentation of events surrounding the patient, including completing patient care plans, operating register, charge sheets and </w:t>
            </w:r>
            <w:r w:rsidR="000B0762" w:rsidRPr="003A2BC6">
              <w:rPr>
                <w:rFonts w:ascii="Arial" w:hAnsi="Arial" w:cs="Arial"/>
                <w:bCs/>
                <w:lang w:val="en-US"/>
              </w:rPr>
              <w:t xml:space="preserve">TDOC IT system. </w:t>
            </w:r>
            <w:r w:rsidRPr="003A2BC6">
              <w:rPr>
                <w:rFonts w:ascii="Arial" w:hAnsi="Arial" w:cs="Arial"/>
                <w:bCs/>
                <w:lang w:val="en-US"/>
              </w:rPr>
              <w:t xml:space="preserve"> </w:t>
            </w:r>
          </w:p>
          <w:p w:rsidR="00580FC7" w:rsidRPr="003A2BC6" w:rsidRDefault="00580FC7" w:rsidP="00580FC7">
            <w:pPr>
              <w:pStyle w:val="ListParagraph"/>
              <w:numPr>
                <w:ilvl w:val="0"/>
                <w:numId w:val="6"/>
              </w:numPr>
              <w:rPr>
                <w:rFonts w:ascii="Arial" w:hAnsi="Arial" w:cs="Arial"/>
                <w:lang w:val="en-US"/>
              </w:rPr>
            </w:pPr>
            <w:r w:rsidRPr="003A2BC6">
              <w:rPr>
                <w:rFonts w:ascii="Arial" w:hAnsi="Arial" w:cs="Arial"/>
                <w:lang w:val="en-US"/>
              </w:rPr>
              <w:t>Adhere to risk assessments for the department and bring to the attention of a senior staff member any activity that carries an unacceptable risk to staff, patients and visitors to the department.</w:t>
            </w:r>
          </w:p>
          <w:p w:rsidR="00580FC7" w:rsidRPr="00580FC7" w:rsidRDefault="00580FC7" w:rsidP="00580FC7">
            <w:pPr>
              <w:pStyle w:val="ListParagraph"/>
              <w:numPr>
                <w:ilvl w:val="0"/>
                <w:numId w:val="6"/>
              </w:numPr>
              <w:rPr>
                <w:rFonts w:ascii="Arial" w:hAnsi="Arial" w:cs="Arial"/>
                <w:lang w:val="en-US"/>
              </w:rPr>
            </w:pPr>
            <w:r w:rsidRPr="00580FC7">
              <w:rPr>
                <w:rFonts w:ascii="Arial" w:hAnsi="Arial" w:cs="Arial"/>
                <w:lang w:val="en-US"/>
              </w:rPr>
              <w:t>Actively and effectively contribute to theatre discussions.</w:t>
            </w:r>
          </w:p>
          <w:p w:rsidR="00580FC7" w:rsidRPr="00580FC7" w:rsidRDefault="00580FC7" w:rsidP="00580FC7">
            <w:pPr>
              <w:pStyle w:val="ListParagraph"/>
              <w:numPr>
                <w:ilvl w:val="0"/>
                <w:numId w:val="6"/>
              </w:numPr>
              <w:rPr>
                <w:rFonts w:ascii="Arial" w:hAnsi="Arial" w:cs="Arial"/>
                <w:lang w:val="en-US"/>
              </w:rPr>
            </w:pPr>
            <w:r w:rsidRPr="00580FC7">
              <w:rPr>
                <w:rFonts w:ascii="Arial" w:hAnsi="Arial" w:cs="Arial"/>
                <w:lang w:val="en-US"/>
              </w:rPr>
              <w:t xml:space="preserve">Participate in training programs and to undertake the development of relevant </w:t>
            </w:r>
            <w:r w:rsidRPr="00580FC7">
              <w:rPr>
                <w:rFonts w:ascii="Arial" w:hAnsi="Arial" w:cs="Arial"/>
                <w:lang w:val="en-US"/>
              </w:rPr>
              <w:lastRenderedPageBreak/>
              <w:t>knowledge and skills by formal and informal education.</w:t>
            </w:r>
          </w:p>
          <w:p w:rsidR="00580FC7" w:rsidRDefault="00580FC7" w:rsidP="00580FC7">
            <w:pPr>
              <w:ind w:left="360"/>
              <w:rPr>
                <w:rFonts w:ascii="Arial" w:hAnsi="Arial" w:cs="Arial"/>
                <w:lang w:val="en-US"/>
              </w:rPr>
            </w:pPr>
          </w:p>
          <w:p w:rsidR="00580FC7" w:rsidRPr="00C62BC4" w:rsidRDefault="00580FC7" w:rsidP="00580FC7">
            <w:pPr>
              <w:ind w:left="360"/>
              <w:rPr>
                <w:rFonts w:ascii="Arial" w:hAnsi="Arial" w:cs="Arial"/>
                <w:lang w:val="en-US"/>
              </w:rPr>
            </w:pPr>
          </w:p>
          <w:p w:rsidR="00580FC7" w:rsidRDefault="00580FC7" w:rsidP="00580FC7">
            <w:pPr>
              <w:rPr>
                <w:rFonts w:ascii="Arial" w:hAnsi="Arial" w:cs="Arial"/>
                <w:b/>
                <w:bCs/>
                <w:lang w:val="en-US"/>
              </w:rPr>
            </w:pPr>
            <w:r w:rsidRPr="00C62BC4">
              <w:rPr>
                <w:rFonts w:ascii="Arial" w:hAnsi="Arial" w:cs="Arial"/>
                <w:b/>
                <w:bCs/>
                <w:lang w:val="en-US"/>
              </w:rPr>
              <w:t>Clinical</w:t>
            </w:r>
          </w:p>
          <w:p w:rsidR="00580FC7" w:rsidRPr="00580FC7" w:rsidRDefault="00580FC7" w:rsidP="00580FC7">
            <w:pPr>
              <w:pStyle w:val="ListParagraph"/>
              <w:numPr>
                <w:ilvl w:val="0"/>
                <w:numId w:val="7"/>
              </w:numPr>
              <w:rPr>
                <w:rFonts w:ascii="Arial" w:hAnsi="Arial" w:cs="Arial"/>
                <w:bCs/>
                <w:lang w:val="en-US"/>
              </w:rPr>
            </w:pPr>
            <w:r w:rsidRPr="00580FC7">
              <w:rPr>
                <w:rFonts w:ascii="Arial" w:hAnsi="Arial" w:cs="Arial"/>
                <w:bCs/>
                <w:lang w:val="en-US"/>
              </w:rPr>
              <w:t>Participate in the direct care of patients in support of a registered nurse or operating department practitioner, prior to, during and following surgery.</w:t>
            </w:r>
          </w:p>
          <w:p w:rsidR="00580FC7" w:rsidRPr="00580FC7" w:rsidRDefault="00580FC7" w:rsidP="00580FC7">
            <w:pPr>
              <w:pStyle w:val="ListParagraph"/>
              <w:numPr>
                <w:ilvl w:val="0"/>
                <w:numId w:val="7"/>
              </w:numPr>
              <w:rPr>
                <w:rFonts w:ascii="Arial" w:hAnsi="Arial" w:cs="Arial"/>
                <w:bCs/>
                <w:lang w:val="en-US"/>
              </w:rPr>
            </w:pPr>
            <w:r w:rsidRPr="00580FC7">
              <w:rPr>
                <w:rFonts w:ascii="Arial" w:hAnsi="Arial" w:cs="Arial"/>
                <w:bCs/>
                <w:lang w:val="en-US"/>
              </w:rPr>
              <w:t>Be able to develop a good rapport with patients, responding to patient distress and anxiety appropriately.</w:t>
            </w:r>
          </w:p>
          <w:p w:rsidR="00580FC7" w:rsidRPr="00580FC7" w:rsidRDefault="00580FC7" w:rsidP="00580FC7">
            <w:pPr>
              <w:pStyle w:val="ListParagraph"/>
              <w:numPr>
                <w:ilvl w:val="0"/>
                <w:numId w:val="7"/>
              </w:numPr>
              <w:rPr>
                <w:rFonts w:ascii="Arial" w:hAnsi="Arial" w:cs="Arial"/>
                <w:lang w:val="en-US"/>
              </w:rPr>
            </w:pPr>
            <w:r w:rsidRPr="00580FC7">
              <w:rPr>
                <w:rFonts w:ascii="Arial" w:hAnsi="Arial" w:cs="Arial"/>
                <w:bCs/>
                <w:lang w:val="en-US"/>
              </w:rPr>
              <w:t>S</w:t>
            </w:r>
            <w:r w:rsidRPr="00580FC7">
              <w:rPr>
                <w:rFonts w:ascii="Arial" w:hAnsi="Arial" w:cs="Arial"/>
                <w:lang w:val="en-US"/>
              </w:rPr>
              <w:t xml:space="preserve">crub and circulate for procedures as allocated by </w:t>
            </w:r>
            <w:r w:rsidR="004043F9">
              <w:rPr>
                <w:rFonts w:ascii="Arial" w:hAnsi="Arial" w:cs="Arial"/>
                <w:lang w:val="en-US"/>
              </w:rPr>
              <w:t>qualified peri-operative practitioner</w:t>
            </w:r>
            <w:r w:rsidRPr="00580FC7">
              <w:rPr>
                <w:rFonts w:ascii="Arial" w:hAnsi="Arial" w:cs="Arial"/>
                <w:lang w:val="en-US"/>
              </w:rPr>
              <w:t xml:space="preserve"> and prepare for lists as per departmental procedure.</w:t>
            </w:r>
          </w:p>
          <w:p w:rsidR="00580FC7" w:rsidRPr="00580FC7" w:rsidRDefault="00580FC7" w:rsidP="00580FC7">
            <w:pPr>
              <w:pStyle w:val="ListParagraph"/>
              <w:numPr>
                <w:ilvl w:val="0"/>
                <w:numId w:val="7"/>
              </w:numPr>
              <w:rPr>
                <w:rFonts w:ascii="Arial" w:hAnsi="Arial" w:cs="Arial"/>
                <w:lang w:val="en-US"/>
              </w:rPr>
            </w:pPr>
            <w:r w:rsidRPr="00580FC7">
              <w:rPr>
                <w:rFonts w:ascii="Arial" w:hAnsi="Arial" w:cs="Arial"/>
                <w:lang w:val="en-US"/>
              </w:rPr>
              <w:t>Maintain safe systems of practice, familiarize with risk assessments and any procedures designed to promote safe systems of practice.</w:t>
            </w:r>
          </w:p>
          <w:p w:rsidR="00580FC7" w:rsidRPr="00580FC7" w:rsidRDefault="00580FC7" w:rsidP="00580FC7">
            <w:pPr>
              <w:pStyle w:val="ListParagraph"/>
              <w:numPr>
                <w:ilvl w:val="0"/>
                <w:numId w:val="7"/>
              </w:numPr>
              <w:rPr>
                <w:rFonts w:ascii="Arial" w:hAnsi="Arial" w:cs="Arial"/>
                <w:lang w:val="en-US"/>
              </w:rPr>
            </w:pPr>
            <w:r w:rsidRPr="00580FC7">
              <w:rPr>
                <w:rFonts w:ascii="Arial" w:hAnsi="Arial" w:cs="Arial"/>
                <w:lang w:val="en-US"/>
              </w:rPr>
              <w:t>Ensure that all equipment and surgical instruments are used in accordance with manufacturer instructions, taken out of service when faulty and promptly repaired.</w:t>
            </w:r>
          </w:p>
          <w:p w:rsidR="00580FC7" w:rsidRPr="00580FC7" w:rsidRDefault="00580FC7" w:rsidP="00580FC7">
            <w:pPr>
              <w:pStyle w:val="ListParagraph"/>
              <w:numPr>
                <w:ilvl w:val="0"/>
                <w:numId w:val="7"/>
              </w:numPr>
              <w:rPr>
                <w:rFonts w:ascii="Arial" w:hAnsi="Arial" w:cs="Arial"/>
                <w:lang w:val="en-US"/>
              </w:rPr>
            </w:pPr>
            <w:r w:rsidRPr="00580FC7">
              <w:rPr>
                <w:rFonts w:ascii="Arial" w:hAnsi="Arial" w:cs="Arial"/>
                <w:lang w:val="en-US"/>
              </w:rPr>
              <w:t>Help maintain stock levels within the department.</w:t>
            </w:r>
          </w:p>
          <w:p w:rsidR="00580FC7" w:rsidRPr="00580FC7" w:rsidRDefault="00580FC7" w:rsidP="00580FC7">
            <w:pPr>
              <w:pStyle w:val="ListParagraph"/>
              <w:numPr>
                <w:ilvl w:val="0"/>
                <w:numId w:val="7"/>
              </w:numPr>
              <w:rPr>
                <w:rFonts w:ascii="Arial" w:hAnsi="Arial" w:cs="Arial"/>
                <w:lang w:val="en-US"/>
              </w:rPr>
            </w:pPr>
            <w:r w:rsidRPr="00580FC7">
              <w:rPr>
                <w:rFonts w:ascii="Arial" w:hAnsi="Arial" w:cs="Arial"/>
                <w:lang w:val="en-US"/>
              </w:rPr>
              <w:t xml:space="preserve">Ensure </w:t>
            </w:r>
            <w:r w:rsidR="004043F9">
              <w:rPr>
                <w:rFonts w:ascii="Arial" w:hAnsi="Arial" w:cs="Arial"/>
                <w:lang w:val="en-US"/>
              </w:rPr>
              <w:t>department is</w:t>
            </w:r>
            <w:r w:rsidRPr="00580FC7">
              <w:rPr>
                <w:rFonts w:ascii="Arial" w:hAnsi="Arial" w:cs="Arial"/>
                <w:lang w:val="en-US"/>
              </w:rPr>
              <w:t xml:space="preserve"> clean and tidy and well stocked at all times.</w:t>
            </w:r>
          </w:p>
          <w:p w:rsidR="00580FC7" w:rsidRPr="00580FC7" w:rsidRDefault="00580FC7" w:rsidP="00580FC7">
            <w:pPr>
              <w:pStyle w:val="ListParagraph"/>
              <w:numPr>
                <w:ilvl w:val="0"/>
                <w:numId w:val="7"/>
              </w:numPr>
              <w:rPr>
                <w:rFonts w:ascii="Arial" w:hAnsi="Arial" w:cs="Arial"/>
                <w:lang w:val="en-US"/>
              </w:rPr>
            </w:pPr>
            <w:r w:rsidRPr="00580FC7">
              <w:rPr>
                <w:rFonts w:ascii="Arial" w:hAnsi="Arial" w:cs="Arial"/>
                <w:lang w:val="en-US"/>
              </w:rPr>
              <w:t>Assist with the moving and handling as well as the positioning of patients for surgery.</w:t>
            </w:r>
          </w:p>
          <w:p w:rsidR="00F81E37" w:rsidRPr="00DC29DC" w:rsidRDefault="00F81E37" w:rsidP="004043F9">
            <w:pPr>
              <w:pStyle w:val="ListParagrap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540BA6">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540BA6" w:rsidRPr="00540BA6" w:rsidRDefault="00540BA6" w:rsidP="00540BA6">
            <w:pPr>
              <w:pStyle w:val="Header"/>
              <w:numPr>
                <w:ilvl w:val="0"/>
                <w:numId w:val="3"/>
              </w:numPr>
              <w:tabs>
                <w:tab w:val="clear" w:pos="4513"/>
                <w:tab w:val="clear" w:pos="9026"/>
              </w:tabs>
              <w:rPr>
                <w:rFonts w:ascii="Arial" w:hAnsi="Arial" w:cs="Arial"/>
              </w:rPr>
            </w:pPr>
            <w:r w:rsidRPr="00540BA6">
              <w:rPr>
                <w:rFonts w:ascii="Arial" w:hAnsi="Arial" w:cs="Arial"/>
              </w:rPr>
              <w:t>Understand and incorporate the organisational values into daily working practice:</w:t>
            </w:r>
          </w:p>
          <w:p w:rsidR="00540BA6" w:rsidRPr="00540BA6" w:rsidRDefault="00540BA6" w:rsidP="00540BA6">
            <w:pPr>
              <w:pStyle w:val="Header"/>
              <w:numPr>
                <w:ilvl w:val="1"/>
                <w:numId w:val="3"/>
              </w:numPr>
              <w:tabs>
                <w:tab w:val="clear" w:pos="4513"/>
                <w:tab w:val="clear" w:pos="9026"/>
              </w:tabs>
              <w:rPr>
                <w:rFonts w:ascii="Arial" w:hAnsi="Arial" w:cs="Arial"/>
              </w:rPr>
            </w:pPr>
            <w:r w:rsidRPr="00540BA6">
              <w:rPr>
                <w:rFonts w:ascii="Arial" w:hAnsi="Arial" w:cs="Arial"/>
              </w:rPr>
              <w:t> Compassionate</w:t>
            </w:r>
          </w:p>
          <w:p w:rsidR="00540BA6" w:rsidRPr="00540BA6" w:rsidRDefault="00540BA6" w:rsidP="00540BA6">
            <w:pPr>
              <w:pStyle w:val="Header"/>
              <w:numPr>
                <w:ilvl w:val="1"/>
                <w:numId w:val="3"/>
              </w:numPr>
              <w:tabs>
                <w:tab w:val="clear" w:pos="4513"/>
                <w:tab w:val="clear" w:pos="9026"/>
              </w:tabs>
              <w:rPr>
                <w:rFonts w:ascii="Arial" w:hAnsi="Arial" w:cs="Arial"/>
              </w:rPr>
            </w:pPr>
            <w:r w:rsidRPr="00540BA6">
              <w:rPr>
                <w:rFonts w:ascii="Arial" w:hAnsi="Arial" w:cs="Arial"/>
              </w:rPr>
              <w:t> Exceptional</w:t>
            </w:r>
          </w:p>
          <w:p w:rsidR="00540BA6" w:rsidRPr="00540BA6" w:rsidRDefault="00540BA6" w:rsidP="00540BA6">
            <w:pPr>
              <w:pStyle w:val="Header"/>
              <w:numPr>
                <w:ilvl w:val="1"/>
                <w:numId w:val="3"/>
              </w:numPr>
              <w:tabs>
                <w:tab w:val="clear" w:pos="4513"/>
                <w:tab w:val="clear" w:pos="9026"/>
              </w:tabs>
              <w:rPr>
                <w:rFonts w:ascii="Arial" w:hAnsi="Arial" w:cs="Arial"/>
              </w:rPr>
            </w:pPr>
            <w:r w:rsidRPr="00540BA6">
              <w:rPr>
                <w:rFonts w:ascii="Arial" w:hAnsi="Arial" w:cs="Arial"/>
              </w:rPr>
              <w:t> Ethical</w:t>
            </w:r>
          </w:p>
          <w:p w:rsidR="00540BA6" w:rsidRPr="00540BA6" w:rsidRDefault="00540BA6" w:rsidP="00540BA6">
            <w:pPr>
              <w:pStyle w:val="Header"/>
              <w:numPr>
                <w:ilvl w:val="1"/>
                <w:numId w:val="3"/>
              </w:numPr>
              <w:tabs>
                <w:tab w:val="clear" w:pos="4513"/>
                <w:tab w:val="clear" w:pos="9026"/>
              </w:tabs>
              <w:rPr>
                <w:rFonts w:ascii="Arial" w:hAnsi="Arial" w:cs="Arial"/>
              </w:rPr>
            </w:pPr>
            <w:r w:rsidRPr="00540BA6">
              <w:rPr>
                <w:rFonts w:ascii="Arial" w:hAnsi="Arial" w:cs="Arial"/>
              </w:rPr>
              <w:t> Evolving</w:t>
            </w:r>
          </w:p>
          <w:p w:rsidR="00CD25D6" w:rsidRDefault="00CD25D6" w:rsidP="00540BA6">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540BA6">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540BA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540BA6">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540BA6">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755B48"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303E69">
              <w:rPr>
                <w:rFonts w:ascii="Arial" w:hAnsi="Arial" w:cs="Arial"/>
              </w:rPr>
              <w:t>Information Security</w:t>
            </w:r>
            <w:r>
              <w:rPr>
                <w:rFonts w:ascii="Arial" w:hAnsi="Arial" w:cs="Arial"/>
              </w:rPr>
              <w:t xml:space="preserve"> policy.</w:t>
            </w:r>
          </w:p>
          <w:p w:rsidR="00653D4F" w:rsidRDefault="00653D4F" w:rsidP="00630C0D">
            <w:pPr>
              <w:jc w:val="both"/>
              <w:rPr>
                <w:rFonts w:ascii="Arial" w:hAnsi="Arial" w:cs="Arial"/>
              </w:rPr>
            </w:pPr>
          </w:p>
          <w:p w:rsidR="005172B8" w:rsidRPr="00B94857" w:rsidRDefault="00B94857" w:rsidP="00B94857">
            <w:pPr>
              <w:jc w:val="both"/>
              <w:rPr>
                <w:rFonts w:ascii="Arial" w:hAnsi="Arial" w:cs="Arial"/>
              </w:rPr>
            </w:pPr>
            <w:r w:rsidRPr="00B94857">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696188" w:rsidRPr="00DC29DC" w:rsidTr="00696188">
        <w:tc>
          <w:tcPr>
            <w:tcW w:w="9242" w:type="dxa"/>
            <w:shd w:val="clear" w:color="auto" w:fill="auto"/>
          </w:tcPr>
          <w:p w:rsidR="00696188" w:rsidRPr="00911D45" w:rsidRDefault="00696188" w:rsidP="00470A20">
            <w:pPr>
              <w:jc w:val="both"/>
              <w:rPr>
                <w:rFonts w:ascii="Arial" w:hAnsi="Arial" w:cs="Arial"/>
              </w:rPr>
            </w:pPr>
          </w:p>
          <w:p w:rsidR="00696188" w:rsidRPr="00911D45" w:rsidRDefault="00696188" w:rsidP="00470A20">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696188" w:rsidRPr="00911D45" w:rsidRDefault="00696188" w:rsidP="00470A20">
            <w:pPr>
              <w:jc w:val="both"/>
              <w:rPr>
                <w:rFonts w:ascii="Arial" w:hAnsi="Arial" w:cs="Arial"/>
              </w:rPr>
            </w:pP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Pr>
                <w:rFonts w:ascii="Arial" w:hAnsi="Arial" w:cs="Arial"/>
                <w:b/>
              </w:rPr>
              <w:t>Disclosure and Barring Service Check</w:t>
            </w:r>
          </w:p>
        </w:tc>
      </w:tr>
      <w:tr w:rsidR="00696188" w:rsidRPr="00DC29DC" w:rsidTr="00696188">
        <w:tc>
          <w:tcPr>
            <w:tcW w:w="9242" w:type="dxa"/>
            <w:shd w:val="clear" w:color="auto" w:fill="auto"/>
          </w:tcPr>
          <w:p w:rsidR="00696188" w:rsidRDefault="00696188" w:rsidP="00470A20">
            <w:pPr>
              <w:jc w:val="both"/>
              <w:rPr>
                <w:rFonts w:ascii="Arial" w:hAnsi="Arial" w:cs="Arial"/>
                <w:b/>
              </w:rPr>
            </w:pPr>
          </w:p>
          <w:p w:rsidR="00696188" w:rsidRDefault="00696188" w:rsidP="00470A20">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C429D0">
              <w:rPr>
                <w:rFonts w:ascii="Arial" w:hAnsi="Arial" w:cs="Arial"/>
              </w:rPr>
              <w:t>the Disclosure and Barring Service</w:t>
            </w:r>
            <w:r w:rsidRPr="002259A8">
              <w:rPr>
                <w:rFonts w:ascii="Arial" w:hAnsi="Arial" w:cs="Arial"/>
              </w:rPr>
              <w:t xml:space="preserve"> check. If necessary you will be asked to submit written details in relation to this requirement, as well as any other information that will allow us to make a fair decision as to your suitability.</w:t>
            </w:r>
          </w:p>
          <w:p w:rsidR="00696188" w:rsidRPr="00911D45" w:rsidRDefault="00696188" w:rsidP="00470A20">
            <w:pPr>
              <w:jc w:val="both"/>
              <w:rPr>
                <w:rFonts w:ascii="Arial" w:hAnsi="Arial" w:cs="Arial"/>
                <w:b/>
              </w:rPr>
            </w:pPr>
          </w:p>
        </w:tc>
      </w:tr>
    </w:tbl>
    <w:p w:rsidR="00755B48" w:rsidRDefault="00755B48" w:rsidP="001E1398">
      <w:pPr>
        <w:jc w:val="both"/>
        <w:rPr>
          <w:b/>
        </w:rPr>
      </w:pPr>
    </w:p>
    <w:p w:rsidR="00755B48" w:rsidRDefault="00755B48">
      <w:pPr>
        <w:rPr>
          <w:b/>
        </w:rPr>
      </w:pPr>
      <w:r>
        <w:rPr>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580FC7" w:rsidRPr="00B65785" w:rsidTr="00B64C0B">
        <w:tc>
          <w:tcPr>
            <w:tcW w:w="2235" w:type="dxa"/>
          </w:tcPr>
          <w:p w:rsidR="00580FC7" w:rsidRPr="00B65785" w:rsidRDefault="00580FC7" w:rsidP="00B64C0B">
            <w:pPr>
              <w:jc w:val="both"/>
              <w:rPr>
                <w:rFonts w:ascii="Arial" w:hAnsi="Arial" w:cs="Arial"/>
              </w:rPr>
            </w:pPr>
            <w:r w:rsidRPr="00B65785">
              <w:rPr>
                <w:rFonts w:ascii="Arial" w:hAnsi="Arial" w:cs="Arial"/>
              </w:rPr>
              <w:t>Qualifications</w:t>
            </w:r>
          </w:p>
          <w:p w:rsidR="00580FC7" w:rsidRPr="00B65785" w:rsidRDefault="00580FC7" w:rsidP="00B64C0B">
            <w:pPr>
              <w:jc w:val="both"/>
              <w:rPr>
                <w:rFonts w:ascii="Arial" w:hAnsi="Arial" w:cs="Arial"/>
              </w:rPr>
            </w:pPr>
          </w:p>
          <w:p w:rsidR="00580FC7" w:rsidRPr="00B65785" w:rsidRDefault="00580FC7" w:rsidP="00B64C0B">
            <w:pPr>
              <w:jc w:val="both"/>
              <w:rPr>
                <w:rFonts w:ascii="Arial" w:hAnsi="Arial" w:cs="Arial"/>
              </w:rPr>
            </w:pPr>
          </w:p>
        </w:tc>
        <w:tc>
          <w:tcPr>
            <w:tcW w:w="4394" w:type="dxa"/>
          </w:tcPr>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Educated to GCSE or equivalent</w:t>
            </w:r>
            <w:r w:rsidR="00742833">
              <w:rPr>
                <w:rFonts w:ascii="Arial" w:eastAsia="Calibri" w:hAnsi="Arial" w:cs="Arial"/>
              </w:rPr>
              <w:t xml:space="preserve"> (including English and Maths)</w:t>
            </w:r>
          </w:p>
          <w:p w:rsidR="00580FC7" w:rsidRPr="002267B5" w:rsidRDefault="00580FC7" w:rsidP="00877332">
            <w:pPr>
              <w:pStyle w:val="ListParagraph"/>
              <w:rPr>
                <w:rFonts w:ascii="Arial" w:eastAsia="Calibri" w:hAnsi="Arial" w:cs="Arial"/>
              </w:rPr>
            </w:pPr>
          </w:p>
        </w:tc>
        <w:tc>
          <w:tcPr>
            <w:tcW w:w="2613" w:type="dxa"/>
          </w:tcPr>
          <w:p w:rsidR="00877332" w:rsidRPr="00580FC7" w:rsidRDefault="00877332" w:rsidP="00877332">
            <w:pPr>
              <w:pStyle w:val="ListParagraph"/>
              <w:numPr>
                <w:ilvl w:val="0"/>
                <w:numId w:val="8"/>
              </w:numPr>
              <w:ind w:left="175" w:hanging="141"/>
              <w:rPr>
                <w:rFonts w:ascii="Arial" w:eastAsia="Calibri" w:hAnsi="Arial" w:cs="Arial"/>
              </w:rPr>
            </w:pPr>
            <w:r w:rsidRPr="00580FC7">
              <w:rPr>
                <w:rFonts w:ascii="Arial" w:eastAsia="Calibri" w:hAnsi="Arial" w:cs="Arial"/>
              </w:rPr>
              <w:t xml:space="preserve">Level </w:t>
            </w:r>
            <w:r w:rsidR="00560163">
              <w:rPr>
                <w:rFonts w:ascii="Arial" w:eastAsia="Calibri" w:hAnsi="Arial" w:cs="Arial"/>
              </w:rPr>
              <w:t xml:space="preserve">2 / Level </w:t>
            </w:r>
            <w:r w:rsidRPr="00580FC7">
              <w:rPr>
                <w:rFonts w:ascii="Arial" w:eastAsia="Calibri" w:hAnsi="Arial" w:cs="Arial"/>
              </w:rPr>
              <w:t xml:space="preserve">3 NVQ in Health </w:t>
            </w:r>
            <w:r w:rsidR="00560163">
              <w:rPr>
                <w:rFonts w:ascii="Arial" w:eastAsia="Calibri" w:hAnsi="Arial" w:cs="Arial"/>
              </w:rPr>
              <w:t xml:space="preserve">and Social Care </w:t>
            </w:r>
            <w:r w:rsidRPr="00580FC7">
              <w:rPr>
                <w:rFonts w:ascii="Arial" w:eastAsia="Calibri" w:hAnsi="Arial" w:cs="Arial"/>
              </w:rPr>
              <w:t>(Perioperative Care-Surgical Support)</w:t>
            </w:r>
          </w:p>
          <w:p w:rsidR="00580FC7" w:rsidRPr="00580FC7" w:rsidRDefault="00580FC7" w:rsidP="0006507B">
            <w:pPr>
              <w:pStyle w:val="ListParagraph"/>
              <w:rPr>
                <w:rFonts w:ascii="Arial" w:eastAsia="Calibri" w:hAnsi="Arial" w:cs="Arial"/>
              </w:rPr>
            </w:pPr>
          </w:p>
        </w:tc>
      </w:tr>
      <w:tr w:rsidR="00580FC7" w:rsidRPr="00B65785" w:rsidTr="00B64C0B">
        <w:tc>
          <w:tcPr>
            <w:tcW w:w="2235" w:type="dxa"/>
          </w:tcPr>
          <w:p w:rsidR="00580FC7" w:rsidRPr="00B65785" w:rsidRDefault="00580FC7" w:rsidP="00B64C0B">
            <w:pPr>
              <w:jc w:val="both"/>
              <w:rPr>
                <w:rFonts w:ascii="Arial" w:hAnsi="Arial" w:cs="Arial"/>
              </w:rPr>
            </w:pPr>
            <w:r w:rsidRPr="00B65785">
              <w:rPr>
                <w:rFonts w:ascii="Arial" w:hAnsi="Arial" w:cs="Arial"/>
              </w:rPr>
              <w:t>Knowledge</w:t>
            </w:r>
          </w:p>
          <w:p w:rsidR="00580FC7" w:rsidRPr="00B65785" w:rsidRDefault="00580FC7" w:rsidP="00B64C0B">
            <w:pPr>
              <w:jc w:val="both"/>
              <w:rPr>
                <w:rFonts w:ascii="Arial" w:hAnsi="Arial" w:cs="Arial"/>
              </w:rPr>
            </w:pPr>
          </w:p>
          <w:p w:rsidR="00580FC7" w:rsidRPr="00B65785" w:rsidRDefault="00580FC7" w:rsidP="00B64C0B">
            <w:pPr>
              <w:jc w:val="both"/>
              <w:rPr>
                <w:rFonts w:ascii="Arial" w:hAnsi="Arial" w:cs="Arial"/>
              </w:rPr>
            </w:pPr>
          </w:p>
        </w:tc>
        <w:tc>
          <w:tcPr>
            <w:tcW w:w="4394" w:type="dxa"/>
          </w:tcPr>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Understanding of the role and what is expected of them</w:t>
            </w:r>
          </w:p>
        </w:tc>
        <w:tc>
          <w:tcPr>
            <w:tcW w:w="2613" w:type="dxa"/>
          </w:tcPr>
          <w:p w:rsidR="00580FC7" w:rsidRPr="00580FC7" w:rsidRDefault="00580FC7" w:rsidP="0006507B">
            <w:pPr>
              <w:pStyle w:val="ListParagraph"/>
              <w:rPr>
                <w:rFonts w:ascii="Arial" w:eastAsia="Calibri" w:hAnsi="Arial" w:cs="Arial"/>
              </w:rPr>
            </w:pPr>
          </w:p>
        </w:tc>
      </w:tr>
      <w:tr w:rsidR="00580FC7" w:rsidRPr="00B65785" w:rsidTr="00B64C0B">
        <w:tc>
          <w:tcPr>
            <w:tcW w:w="2235" w:type="dxa"/>
          </w:tcPr>
          <w:p w:rsidR="00580FC7" w:rsidRPr="00B65785" w:rsidRDefault="00580FC7" w:rsidP="00B64C0B">
            <w:pPr>
              <w:jc w:val="both"/>
              <w:rPr>
                <w:rFonts w:ascii="Arial" w:hAnsi="Arial" w:cs="Arial"/>
              </w:rPr>
            </w:pPr>
            <w:r w:rsidRPr="00B65785">
              <w:rPr>
                <w:rFonts w:ascii="Arial" w:hAnsi="Arial" w:cs="Arial"/>
              </w:rPr>
              <w:t>Experience</w:t>
            </w:r>
          </w:p>
          <w:p w:rsidR="00580FC7" w:rsidRPr="00B65785" w:rsidRDefault="00580FC7" w:rsidP="00B64C0B">
            <w:pPr>
              <w:jc w:val="both"/>
              <w:rPr>
                <w:rFonts w:ascii="Arial" w:hAnsi="Arial" w:cs="Arial"/>
              </w:rPr>
            </w:pPr>
          </w:p>
          <w:p w:rsidR="00580FC7" w:rsidRPr="00B65785" w:rsidRDefault="00580FC7" w:rsidP="00B64C0B">
            <w:pPr>
              <w:jc w:val="both"/>
              <w:rPr>
                <w:rFonts w:ascii="Arial" w:hAnsi="Arial" w:cs="Arial"/>
              </w:rPr>
            </w:pPr>
          </w:p>
        </w:tc>
        <w:tc>
          <w:tcPr>
            <w:tcW w:w="4394" w:type="dxa"/>
          </w:tcPr>
          <w:p w:rsidR="00580FC7" w:rsidRPr="00580FC7" w:rsidRDefault="00877332" w:rsidP="00580FC7">
            <w:pPr>
              <w:pStyle w:val="ListParagraph"/>
              <w:numPr>
                <w:ilvl w:val="0"/>
                <w:numId w:val="8"/>
              </w:numPr>
              <w:rPr>
                <w:rFonts w:ascii="Arial" w:eastAsia="Calibri" w:hAnsi="Arial" w:cs="Arial"/>
              </w:rPr>
            </w:pPr>
            <w:r>
              <w:rPr>
                <w:rFonts w:ascii="Arial" w:eastAsia="Calibri" w:hAnsi="Arial" w:cs="Arial"/>
              </w:rPr>
              <w:t xml:space="preserve">Minimum of </w:t>
            </w:r>
            <w:r w:rsidR="000F5EBE">
              <w:rPr>
                <w:rFonts w:ascii="Arial" w:eastAsia="Calibri" w:hAnsi="Arial" w:cs="Arial"/>
              </w:rPr>
              <w:t>6 months</w:t>
            </w:r>
            <w:bookmarkStart w:id="0" w:name="_GoBack"/>
            <w:bookmarkEnd w:id="0"/>
            <w:r w:rsidR="00A322BB">
              <w:rPr>
                <w:rFonts w:ascii="Arial" w:eastAsia="Calibri" w:hAnsi="Arial" w:cs="Arial"/>
              </w:rPr>
              <w:t xml:space="preserve"> experience</w:t>
            </w:r>
            <w:r w:rsidR="00580FC7" w:rsidRPr="00580FC7">
              <w:rPr>
                <w:rFonts w:ascii="Arial" w:eastAsia="Calibri" w:hAnsi="Arial" w:cs="Arial"/>
              </w:rPr>
              <w:t xml:space="preserve"> within </w:t>
            </w:r>
            <w:r>
              <w:rPr>
                <w:rFonts w:ascii="Arial" w:eastAsia="Calibri" w:hAnsi="Arial" w:cs="Arial"/>
              </w:rPr>
              <w:t xml:space="preserve">a perioperative (or equivalent) </w:t>
            </w:r>
            <w:r w:rsidR="00580FC7" w:rsidRPr="00580FC7">
              <w:rPr>
                <w:rFonts w:ascii="Arial" w:eastAsia="Calibri" w:hAnsi="Arial" w:cs="Arial"/>
              </w:rPr>
              <w:t>setting</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Planning and organising skills</w:t>
            </w:r>
          </w:p>
        </w:tc>
        <w:tc>
          <w:tcPr>
            <w:tcW w:w="2613" w:type="dxa"/>
          </w:tcPr>
          <w:p w:rsidR="00580FC7" w:rsidRPr="00580FC7" w:rsidRDefault="00580FC7" w:rsidP="0006507B">
            <w:pPr>
              <w:pStyle w:val="ListParagraph"/>
              <w:rPr>
                <w:rFonts w:ascii="Arial" w:eastAsia="Calibri" w:hAnsi="Arial" w:cs="Arial"/>
              </w:rPr>
            </w:pPr>
          </w:p>
        </w:tc>
      </w:tr>
      <w:tr w:rsidR="00580FC7" w:rsidRPr="00B65785" w:rsidTr="00B64C0B">
        <w:tc>
          <w:tcPr>
            <w:tcW w:w="2235" w:type="dxa"/>
          </w:tcPr>
          <w:p w:rsidR="00580FC7" w:rsidRPr="00B65785" w:rsidRDefault="00580FC7" w:rsidP="00B64C0B">
            <w:pPr>
              <w:jc w:val="both"/>
              <w:rPr>
                <w:rFonts w:ascii="Arial" w:hAnsi="Arial" w:cs="Arial"/>
              </w:rPr>
            </w:pPr>
            <w:r w:rsidRPr="00B65785">
              <w:rPr>
                <w:rFonts w:ascii="Arial" w:hAnsi="Arial" w:cs="Arial"/>
              </w:rPr>
              <w:t>Skills and aptitude</w:t>
            </w:r>
          </w:p>
          <w:p w:rsidR="00580FC7" w:rsidRPr="00B65785" w:rsidRDefault="00580FC7" w:rsidP="00B64C0B">
            <w:pPr>
              <w:jc w:val="both"/>
              <w:rPr>
                <w:rFonts w:ascii="Arial" w:hAnsi="Arial" w:cs="Arial"/>
              </w:rPr>
            </w:pPr>
          </w:p>
          <w:p w:rsidR="00580FC7" w:rsidRPr="00B65785" w:rsidRDefault="00580FC7" w:rsidP="00B64C0B">
            <w:pPr>
              <w:jc w:val="both"/>
              <w:rPr>
                <w:rFonts w:ascii="Arial" w:hAnsi="Arial" w:cs="Arial"/>
              </w:rPr>
            </w:pPr>
          </w:p>
        </w:tc>
        <w:tc>
          <w:tcPr>
            <w:tcW w:w="4394" w:type="dxa"/>
          </w:tcPr>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Exceptional communicator</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Ability to work as part of a team</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Ability to follow instructions</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Logical and methodical</w:t>
            </w:r>
          </w:p>
          <w:p w:rsid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Good literacy and numeracy skills</w:t>
            </w:r>
          </w:p>
          <w:p w:rsidR="0006507B" w:rsidRPr="00580FC7" w:rsidRDefault="0006507B" w:rsidP="0006507B">
            <w:pPr>
              <w:pStyle w:val="ListParagraph"/>
              <w:rPr>
                <w:rFonts w:ascii="Arial" w:eastAsia="Calibri" w:hAnsi="Arial" w:cs="Arial"/>
              </w:rPr>
            </w:pPr>
          </w:p>
        </w:tc>
        <w:tc>
          <w:tcPr>
            <w:tcW w:w="2613" w:type="dxa"/>
          </w:tcPr>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IT skills</w:t>
            </w:r>
          </w:p>
        </w:tc>
      </w:tr>
      <w:tr w:rsidR="00580FC7" w:rsidRPr="00B65785" w:rsidTr="00B64C0B">
        <w:tc>
          <w:tcPr>
            <w:tcW w:w="2235" w:type="dxa"/>
          </w:tcPr>
          <w:p w:rsidR="00580FC7" w:rsidRDefault="00580FC7" w:rsidP="00B64C0B">
            <w:pPr>
              <w:jc w:val="both"/>
              <w:rPr>
                <w:rFonts w:ascii="Arial" w:hAnsi="Arial" w:cs="Arial"/>
              </w:rPr>
            </w:pPr>
            <w:r>
              <w:rPr>
                <w:rFonts w:ascii="Arial" w:hAnsi="Arial" w:cs="Arial"/>
              </w:rPr>
              <w:t>Personal Circumstances</w:t>
            </w:r>
          </w:p>
          <w:p w:rsidR="00580FC7" w:rsidRPr="00B65785" w:rsidRDefault="00580FC7" w:rsidP="00B64C0B">
            <w:pPr>
              <w:jc w:val="both"/>
              <w:rPr>
                <w:rFonts w:ascii="Arial" w:hAnsi="Arial" w:cs="Arial"/>
              </w:rPr>
            </w:pPr>
          </w:p>
          <w:p w:rsidR="00580FC7" w:rsidRPr="00B65785" w:rsidRDefault="00580FC7" w:rsidP="00B64C0B">
            <w:pPr>
              <w:jc w:val="both"/>
              <w:rPr>
                <w:rFonts w:ascii="Arial" w:hAnsi="Arial" w:cs="Arial"/>
              </w:rPr>
            </w:pPr>
          </w:p>
          <w:p w:rsidR="00580FC7" w:rsidRPr="00B65785" w:rsidRDefault="00580FC7" w:rsidP="00B64C0B">
            <w:pPr>
              <w:jc w:val="both"/>
              <w:rPr>
                <w:rFonts w:ascii="Arial" w:hAnsi="Arial" w:cs="Arial"/>
              </w:rPr>
            </w:pPr>
          </w:p>
        </w:tc>
        <w:tc>
          <w:tcPr>
            <w:tcW w:w="4394" w:type="dxa"/>
          </w:tcPr>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Ability to work under pressure</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Adaptable</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 xml:space="preserve">Flexible </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Uses initiative</w:t>
            </w:r>
          </w:p>
          <w:p w:rsidR="00580FC7" w:rsidRP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Positive outlook</w:t>
            </w:r>
          </w:p>
          <w:p w:rsidR="00580FC7" w:rsidRDefault="00580FC7" w:rsidP="00580FC7">
            <w:pPr>
              <w:pStyle w:val="ListParagraph"/>
              <w:numPr>
                <w:ilvl w:val="0"/>
                <w:numId w:val="8"/>
              </w:numPr>
              <w:rPr>
                <w:rFonts w:ascii="Arial" w:eastAsia="Calibri" w:hAnsi="Arial" w:cs="Arial"/>
              </w:rPr>
            </w:pPr>
            <w:r w:rsidRPr="00580FC7">
              <w:rPr>
                <w:rFonts w:ascii="Arial" w:eastAsia="Calibri" w:hAnsi="Arial" w:cs="Arial"/>
              </w:rPr>
              <w:t>Able to work shifts including weekends</w:t>
            </w:r>
          </w:p>
          <w:p w:rsidR="0006507B" w:rsidRPr="00580FC7" w:rsidRDefault="0006507B" w:rsidP="0006507B">
            <w:pPr>
              <w:pStyle w:val="ListParagraph"/>
              <w:rPr>
                <w:rFonts w:ascii="Arial" w:eastAsia="Calibri" w:hAnsi="Arial" w:cs="Arial"/>
              </w:rPr>
            </w:pPr>
          </w:p>
        </w:tc>
        <w:tc>
          <w:tcPr>
            <w:tcW w:w="2613" w:type="dxa"/>
          </w:tcPr>
          <w:p w:rsidR="00580FC7" w:rsidRPr="00580FC7" w:rsidRDefault="00580FC7" w:rsidP="0006507B">
            <w:pPr>
              <w:pStyle w:val="ListParagraph"/>
              <w:rPr>
                <w:rFonts w:ascii="Arial" w:eastAsia="Calibri" w:hAnsi="Arial" w:cs="Arial"/>
              </w:rPr>
            </w:pPr>
          </w:p>
        </w:tc>
      </w:tr>
    </w:tbl>
    <w:p w:rsidR="00B64C0B" w:rsidRPr="00B64C0B" w:rsidRDefault="00B64C0B" w:rsidP="00B64C0B">
      <w:pPr>
        <w:jc w:val="both"/>
        <w:rPr>
          <w:rFonts w:ascii="Arial" w:hAnsi="Arial" w:cs="Arial"/>
          <w:sz w:val="24"/>
        </w:rPr>
      </w:pPr>
    </w:p>
    <w:sectPr w:rsidR="00B64C0B" w:rsidRPr="00B64C0B" w:rsidSect="003640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6FC" w:rsidRDefault="006906FC" w:rsidP="001E1398">
      <w:pPr>
        <w:spacing w:after="0" w:line="240" w:lineRule="auto"/>
      </w:pPr>
      <w:r>
        <w:separator/>
      </w:r>
    </w:p>
  </w:endnote>
  <w:endnote w:type="continuationSeparator" w:id="0">
    <w:p w:rsidR="006906FC" w:rsidRDefault="006906FC"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EE" w:rsidRDefault="0036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FB" w:rsidRPr="003640EE" w:rsidRDefault="00D52DFB" w:rsidP="00D52DFB">
    <w:pPr>
      <w:pStyle w:val="Footer"/>
      <w:ind w:right="54"/>
      <w:jc w:val="center"/>
      <w:rPr>
        <w:rFonts w:ascii="Arial" w:hAnsi="Arial" w:cs="Arial"/>
        <w:color w:val="595959"/>
        <w:sz w:val="18"/>
        <w:szCs w:val="18"/>
      </w:rPr>
    </w:pPr>
    <w:r w:rsidRPr="003640EE">
      <w:rPr>
        <w:rFonts w:ascii="Arial" w:hAnsi="Arial" w:cs="Arial"/>
        <w:color w:val="595959"/>
        <w:sz w:val="18"/>
        <w:szCs w:val="18"/>
      </w:rPr>
      <w:t>The accuracy of this document is only guaranteed for 24hrs after the date of printing.</w:t>
    </w:r>
  </w:p>
  <w:p w:rsidR="00D52DFB" w:rsidRPr="003640EE" w:rsidRDefault="00D52DFB" w:rsidP="00D52DFB">
    <w:pPr>
      <w:pStyle w:val="Footer"/>
      <w:tabs>
        <w:tab w:val="left" w:pos="7655"/>
        <w:tab w:val="right" w:pos="10800"/>
      </w:tabs>
      <w:ind w:right="54"/>
      <w:rPr>
        <w:rFonts w:ascii="Arial" w:hAnsi="Arial" w:cs="Arial"/>
        <w:color w:val="595959"/>
        <w:sz w:val="18"/>
        <w:szCs w:val="18"/>
      </w:rPr>
    </w:pPr>
    <w:r w:rsidRPr="003640EE">
      <w:rPr>
        <w:rFonts w:ascii="Arial" w:hAnsi="Arial" w:cs="Arial"/>
        <w:color w:val="595959"/>
        <w:sz w:val="18"/>
        <w:szCs w:val="18"/>
      </w:rPr>
      <w:fldChar w:fldCharType="begin"/>
    </w:r>
    <w:r w:rsidRPr="003640EE">
      <w:rPr>
        <w:rFonts w:ascii="Arial" w:hAnsi="Arial" w:cs="Arial"/>
        <w:color w:val="595959"/>
        <w:sz w:val="18"/>
        <w:szCs w:val="18"/>
      </w:rPr>
      <w:instrText xml:space="preserve"> DATE \@"DD/MM/YYYY" </w:instrText>
    </w:r>
    <w:r w:rsidRPr="003640EE">
      <w:rPr>
        <w:rFonts w:ascii="Arial" w:hAnsi="Arial" w:cs="Arial"/>
        <w:color w:val="595959"/>
        <w:sz w:val="18"/>
        <w:szCs w:val="18"/>
      </w:rPr>
      <w:fldChar w:fldCharType="separate"/>
    </w:r>
    <w:r w:rsidR="000F5EBE">
      <w:rPr>
        <w:rFonts w:ascii="Arial" w:hAnsi="Arial" w:cs="Arial"/>
        <w:noProof/>
        <w:color w:val="595959"/>
        <w:sz w:val="18"/>
        <w:szCs w:val="18"/>
      </w:rPr>
      <w:t>24/08/2023</w:t>
    </w:r>
    <w:r w:rsidRPr="003640EE">
      <w:rPr>
        <w:rFonts w:ascii="Arial" w:hAnsi="Arial" w:cs="Arial"/>
        <w:color w:val="595959"/>
        <w:sz w:val="18"/>
        <w:szCs w:val="18"/>
      </w:rPr>
      <w:fldChar w:fldCharType="end"/>
    </w:r>
    <w:r w:rsidRPr="003640EE">
      <w:rPr>
        <w:rFonts w:ascii="Arial" w:hAnsi="Arial" w:cs="Arial"/>
        <w:color w:val="595959"/>
        <w:sz w:val="18"/>
        <w:szCs w:val="18"/>
      </w:rPr>
      <w:t xml:space="preserve">   </w:t>
    </w:r>
    <w:r w:rsidRPr="003640EE">
      <w:rPr>
        <w:rFonts w:ascii="Arial" w:hAnsi="Arial" w:cs="Arial"/>
        <w:color w:val="595959"/>
        <w:sz w:val="18"/>
        <w:szCs w:val="18"/>
      </w:rPr>
      <w:fldChar w:fldCharType="begin"/>
    </w:r>
    <w:r w:rsidRPr="003640EE">
      <w:rPr>
        <w:rFonts w:ascii="Arial" w:hAnsi="Arial" w:cs="Arial"/>
        <w:color w:val="595959"/>
        <w:sz w:val="18"/>
        <w:szCs w:val="18"/>
      </w:rPr>
      <w:instrText xml:space="preserve"> TIME  \@ "HH:mm:ss"  \* MERGEFORMAT </w:instrText>
    </w:r>
    <w:r w:rsidRPr="003640EE">
      <w:rPr>
        <w:rFonts w:ascii="Arial" w:hAnsi="Arial" w:cs="Arial"/>
        <w:color w:val="595959"/>
        <w:sz w:val="18"/>
        <w:szCs w:val="18"/>
      </w:rPr>
      <w:fldChar w:fldCharType="separate"/>
    </w:r>
    <w:r w:rsidR="000F5EBE">
      <w:rPr>
        <w:rFonts w:ascii="Arial" w:hAnsi="Arial" w:cs="Arial"/>
        <w:noProof/>
        <w:color w:val="595959"/>
        <w:sz w:val="18"/>
        <w:szCs w:val="18"/>
      </w:rPr>
      <w:t>10:26:18</w:t>
    </w:r>
    <w:r w:rsidRPr="003640EE">
      <w:rPr>
        <w:rFonts w:ascii="Arial" w:hAnsi="Arial" w:cs="Arial"/>
        <w:color w:val="595959"/>
        <w:sz w:val="18"/>
        <w:szCs w:val="18"/>
      </w:rPr>
      <w:fldChar w:fldCharType="end"/>
    </w:r>
    <w:r w:rsidRPr="003640EE">
      <w:rPr>
        <w:rFonts w:ascii="Arial" w:hAnsi="Arial" w:cs="Arial"/>
        <w:color w:val="595959"/>
        <w:sz w:val="18"/>
        <w:szCs w:val="18"/>
      </w:rPr>
      <w:tab/>
    </w:r>
    <w:r w:rsidRPr="003640EE">
      <w:rPr>
        <w:rFonts w:ascii="Arial" w:hAnsi="Arial" w:cs="Arial"/>
        <w:color w:val="595959"/>
        <w:sz w:val="18"/>
        <w:szCs w:val="18"/>
      </w:rPr>
      <w:tab/>
      <w:t xml:space="preserve">    Page </w:t>
    </w:r>
    <w:r w:rsidRPr="003640EE">
      <w:rPr>
        <w:rFonts w:ascii="Arial" w:hAnsi="Arial" w:cs="Arial"/>
        <w:color w:val="595959"/>
        <w:sz w:val="18"/>
        <w:szCs w:val="18"/>
      </w:rPr>
      <w:fldChar w:fldCharType="begin"/>
    </w:r>
    <w:r w:rsidRPr="003640EE">
      <w:rPr>
        <w:rFonts w:ascii="Arial" w:hAnsi="Arial" w:cs="Arial"/>
        <w:color w:val="595959"/>
        <w:sz w:val="18"/>
        <w:szCs w:val="18"/>
      </w:rPr>
      <w:instrText xml:space="preserve"> PAGE </w:instrText>
    </w:r>
    <w:r w:rsidRPr="003640EE">
      <w:rPr>
        <w:rFonts w:ascii="Arial" w:hAnsi="Arial" w:cs="Arial"/>
        <w:color w:val="595959"/>
        <w:sz w:val="18"/>
        <w:szCs w:val="18"/>
      </w:rPr>
      <w:fldChar w:fldCharType="separate"/>
    </w:r>
    <w:r w:rsidR="00327EE3">
      <w:rPr>
        <w:rFonts w:ascii="Arial" w:hAnsi="Arial" w:cs="Arial"/>
        <w:noProof/>
        <w:color w:val="595959"/>
        <w:sz w:val="18"/>
        <w:szCs w:val="18"/>
      </w:rPr>
      <w:t>1</w:t>
    </w:r>
    <w:r w:rsidRPr="003640EE">
      <w:rPr>
        <w:rFonts w:ascii="Arial" w:hAnsi="Arial" w:cs="Arial"/>
        <w:color w:val="595959"/>
        <w:sz w:val="18"/>
        <w:szCs w:val="18"/>
      </w:rPr>
      <w:fldChar w:fldCharType="end"/>
    </w:r>
    <w:r w:rsidRPr="003640EE">
      <w:rPr>
        <w:rStyle w:val="PageNumber"/>
        <w:rFonts w:ascii="Arial" w:hAnsi="Arial" w:cs="Arial"/>
        <w:color w:val="595959"/>
        <w:sz w:val="18"/>
        <w:szCs w:val="18"/>
      </w:rPr>
      <w:t xml:space="preserve"> of </w:t>
    </w:r>
    <w:r w:rsidR="00580FC7" w:rsidRPr="003640EE">
      <w:rPr>
        <w:rFonts w:ascii="Arial" w:hAnsi="Arial" w:cs="Arial"/>
        <w:color w:val="595959"/>
        <w:sz w:val="18"/>
        <w:szCs w:val="18"/>
      </w:rPr>
      <w:t>4</w:t>
    </w:r>
  </w:p>
  <w:p w:rsidR="003640EE" w:rsidRPr="003640EE" w:rsidRDefault="003640EE" w:rsidP="00D52DFB">
    <w:pPr>
      <w:pStyle w:val="Footer"/>
      <w:tabs>
        <w:tab w:val="left" w:pos="7655"/>
        <w:tab w:val="right" w:pos="10800"/>
      </w:tabs>
      <w:ind w:right="54"/>
      <w:rPr>
        <w:rFonts w:ascii="Arial" w:hAnsi="Arial" w:cs="Arial"/>
        <w:color w:val="595959"/>
        <w:sz w:val="18"/>
        <w:szCs w:val="18"/>
      </w:rPr>
    </w:pPr>
    <w:r w:rsidRPr="003640EE">
      <w:rPr>
        <w:rFonts w:ascii="Arial" w:hAnsi="Arial" w:cs="Arial"/>
        <w:color w:val="595959"/>
        <w:sz w:val="18"/>
        <w:szCs w:val="18"/>
      </w:rPr>
      <w:fldChar w:fldCharType="begin"/>
    </w:r>
    <w:r w:rsidRPr="003640EE">
      <w:rPr>
        <w:rFonts w:ascii="Arial" w:hAnsi="Arial" w:cs="Arial"/>
        <w:color w:val="595959"/>
        <w:sz w:val="18"/>
        <w:szCs w:val="18"/>
      </w:rPr>
      <w:instrText xml:space="preserve"> FILENAME \p \* MERGEFORMAT </w:instrText>
    </w:r>
    <w:r w:rsidRPr="003640EE">
      <w:rPr>
        <w:rFonts w:ascii="Arial" w:hAnsi="Arial" w:cs="Arial"/>
        <w:color w:val="595959"/>
        <w:sz w:val="18"/>
        <w:szCs w:val="18"/>
      </w:rPr>
      <w:fldChar w:fldCharType="separate"/>
    </w:r>
    <w:r w:rsidRPr="003640EE">
      <w:rPr>
        <w:rFonts w:ascii="Arial" w:hAnsi="Arial" w:cs="Arial"/>
        <w:noProof/>
        <w:color w:val="595959"/>
        <w:sz w:val="18"/>
        <w:szCs w:val="18"/>
      </w:rPr>
      <w:t>G:\Documents\Job Descriptions\Theatre\Job description Perioperative Healthcare Assistant.docx</w:t>
    </w:r>
    <w:r w:rsidRPr="003640EE">
      <w:rPr>
        <w:rFonts w:ascii="Arial" w:hAnsi="Arial" w:cs="Arial"/>
        <w:color w:val="595959"/>
        <w:sz w:val="18"/>
        <w:szCs w:val="18"/>
      </w:rPr>
      <w:fldChar w:fldCharType="end"/>
    </w:r>
  </w:p>
  <w:p w:rsidR="00D52DFB" w:rsidRPr="003640EE" w:rsidRDefault="00D52DFB">
    <w:pPr>
      <w:pStyle w:val="Footer"/>
      <w:rPr>
        <w:sz w:val="18"/>
        <w:szCs w:val="18"/>
      </w:rPr>
    </w:pPr>
  </w:p>
  <w:p w:rsidR="00D52DFB" w:rsidRDefault="00D5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EE" w:rsidRDefault="0036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6FC" w:rsidRDefault="006906FC" w:rsidP="001E1398">
      <w:pPr>
        <w:spacing w:after="0" w:line="240" w:lineRule="auto"/>
      </w:pPr>
      <w:r>
        <w:separator/>
      </w:r>
    </w:p>
  </w:footnote>
  <w:footnote w:type="continuationSeparator" w:id="0">
    <w:p w:rsidR="006906FC" w:rsidRDefault="006906FC"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EE" w:rsidRDefault="00364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E3" w:rsidRDefault="00327EE3" w:rsidP="00327EE3">
    <w:pPr>
      <w:pStyle w:val="Header"/>
      <w:rPr>
        <w:rFonts w:ascii="Arial" w:hAnsi="Arial" w:cs="Arial"/>
        <w:sz w:val="20"/>
        <w:szCs w:val="20"/>
      </w:rPr>
    </w:pPr>
    <w:r>
      <w:rPr>
        <w:rFonts w:ascii="Arial" w:hAnsi="Arial" w:cs="Arial"/>
        <w:sz w:val="20"/>
        <w:szCs w:val="20"/>
      </w:rPr>
      <w:t>Issue December 2021</w:t>
    </w:r>
  </w:p>
  <w:p w:rsidR="00327EE3" w:rsidRDefault="00327EE3" w:rsidP="00327EE3">
    <w:pPr>
      <w:pStyle w:val="Header"/>
      <w:rPr>
        <w:rFonts w:ascii="Arial" w:hAnsi="Arial" w:cs="Arial"/>
        <w:sz w:val="20"/>
        <w:szCs w:val="20"/>
      </w:rPr>
    </w:pPr>
    <w:r>
      <w:rPr>
        <w:rFonts w:ascii="Arial" w:hAnsi="Arial" w:cs="Arial"/>
        <w:sz w:val="20"/>
        <w:szCs w:val="20"/>
      </w:rPr>
      <w:t>Review December 2024</w:t>
    </w:r>
  </w:p>
  <w:p w:rsidR="001E1398" w:rsidRPr="00327EE3" w:rsidRDefault="001E1398" w:rsidP="00327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EE" w:rsidRDefault="00364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F2F83"/>
    <w:multiLevelType w:val="hybridMultilevel"/>
    <w:tmpl w:val="F1D6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025CC"/>
    <w:multiLevelType w:val="hybridMultilevel"/>
    <w:tmpl w:val="7B4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57125"/>
    <w:multiLevelType w:val="hybridMultilevel"/>
    <w:tmpl w:val="C19E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D31C6"/>
    <w:multiLevelType w:val="hybridMultilevel"/>
    <w:tmpl w:val="609C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98"/>
    <w:rsid w:val="0006507B"/>
    <w:rsid w:val="00087C87"/>
    <w:rsid w:val="000B0762"/>
    <w:rsid w:val="000F5EBE"/>
    <w:rsid w:val="001C2911"/>
    <w:rsid w:val="001C5C40"/>
    <w:rsid w:val="001E1398"/>
    <w:rsid w:val="002153D1"/>
    <w:rsid w:val="00246518"/>
    <w:rsid w:val="002B4395"/>
    <w:rsid w:val="002F2D0F"/>
    <w:rsid w:val="00303E69"/>
    <w:rsid w:val="00327EE3"/>
    <w:rsid w:val="00333B2B"/>
    <w:rsid w:val="003640EE"/>
    <w:rsid w:val="003A2BC6"/>
    <w:rsid w:val="003A6223"/>
    <w:rsid w:val="003B3758"/>
    <w:rsid w:val="004043F9"/>
    <w:rsid w:val="00485D8D"/>
    <w:rsid w:val="00540BA6"/>
    <w:rsid w:val="00560163"/>
    <w:rsid w:val="00576058"/>
    <w:rsid w:val="00580FC7"/>
    <w:rsid w:val="005A3D33"/>
    <w:rsid w:val="005B7553"/>
    <w:rsid w:val="005C1AE4"/>
    <w:rsid w:val="005F4AD0"/>
    <w:rsid w:val="00653D4F"/>
    <w:rsid w:val="006906FC"/>
    <w:rsid w:val="00696188"/>
    <w:rsid w:val="00697650"/>
    <w:rsid w:val="00742833"/>
    <w:rsid w:val="00755B48"/>
    <w:rsid w:val="007878DF"/>
    <w:rsid w:val="00877332"/>
    <w:rsid w:val="00943ED5"/>
    <w:rsid w:val="00967FCA"/>
    <w:rsid w:val="00985319"/>
    <w:rsid w:val="00A02BF7"/>
    <w:rsid w:val="00A322BB"/>
    <w:rsid w:val="00A72857"/>
    <w:rsid w:val="00A87EA8"/>
    <w:rsid w:val="00AA0C18"/>
    <w:rsid w:val="00AA75F0"/>
    <w:rsid w:val="00AD5AEC"/>
    <w:rsid w:val="00B265F2"/>
    <w:rsid w:val="00B41D98"/>
    <w:rsid w:val="00B64C0B"/>
    <w:rsid w:val="00B65785"/>
    <w:rsid w:val="00B94857"/>
    <w:rsid w:val="00BF144C"/>
    <w:rsid w:val="00C02BBF"/>
    <w:rsid w:val="00C429D0"/>
    <w:rsid w:val="00CD25D6"/>
    <w:rsid w:val="00CF3E43"/>
    <w:rsid w:val="00CF6F46"/>
    <w:rsid w:val="00D323D8"/>
    <w:rsid w:val="00D52DFB"/>
    <w:rsid w:val="00D65B6E"/>
    <w:rsid w:val="00D95D1E"/>
    <w:rsid w:val="00D97126"/>
    <w:rsid w:val="00DC29DC"/>
    <w:rsid w:val="00EA4A9B"/>
    <w:rsid w:val="00ED6987"/>
    <w:rsid w:val="00F61F45"/>
    <w:rsid w:val="00F81E37"/>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5408F8"/>
  <w15:docId w15:val="{47FC05F3-DDBB-4147-ABCE-742077EF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574006453">
      <w:bodyDiv w:val="1"/>
      <w:marLeft w:val="0"/>
      <w:marRight w:val="0"/>
      <w:marTop w:val="0"/>
      <w:marBottom w:val="0"/>
      <w:divBdr>
        <w:top w:val="none" w:sz="0" w:space="0" w:color="auto"/>
        <w:left w:val="none" w:sz="0" w:space="0" w:color="auto"/>
        <w:bottom w:val="none" w:sz="0" w:space="0" w:color="auto"/>
        <w:right w:val="none" w:sz="0" w:space="0" w:color="auto"/>
      </w:divBdr>
    </w:div>
    <w:div w:id="17431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ED93-0727-4C8A-9CF9-7591641C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6550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Sarah Feeley</cp:lastModifiedBy>
  <cp:revision>2</cp:revision>
  <cp:lastPrinted>2014-02-11T09:41:00Z</cp:lastPrinted>
  <dcterms:created xsi:type="dcterms:W3CDTF">2023-08-24T09:26:00Z</dcterms:created>
  <dcterms:modified xsi:type="dcterms:W3CDTF">2023-08-24T09:26:00Z</dcterms:modified>
</cp:coreProperties>
</file>