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7187F" w14:textId="77777777" w:rsidR="00AA0C18" w:rsidRPr="002F2D0F" w:rsidRDefault="001E1398" w:rsidP="001E1398">
      <w:pPr>
        <w:jc w:val="center"/>
        <w:rPr>
          <w:rFonts w:ascii="Arial" w:hAnsi="Arial" w:cs="Arial"/>
        </w:rPr>
      </w:pPr>
      <w:r w:rsidRPr="002F2D0F">
        <w:rPr>
          <w:rFonts w:ascii="Arial" w:hAnsi="Arial" w:cs="Arial"/>
        </w:rPr>
        <w:t>NEW VICTORIA HOSPITAL</w:t>
      </w:r>
    </w:p>
    <w:p w14:paraId="75138598" w14:textId="77777777"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14:paraId="539B820D" w14:textId="77777777" w:rsidTr="00653D4F">
        <w:tc>
          <w:tcPr>
            <w:tcW w:w="9242" w:type="dxa"/>
            <w:shd w:val="clear" w:color="auto" w:fill="7F7F7F" w:themeFill="text1" w:themeFillTint="80"/>
          </w:tcPr>
          <w:p w14:paraId="08F900AC" w14:textId="77777777"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14:paraId="16309937" w14:textId="77777777" w:rsidTr="001E1398">
        <w:tc>
          <w:tcPr>
            <w:tcW w:w="9242" w:type="dxa"/>
            <w:shd w:val="clear" w:color="auto" w:fill="D9D9D9" w:themeFill="background1" w:themeFillShade="D9"/>
          </w:tcPr>
          <w:p w14:paraId="0FD91613"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14:paraId="09E65F67" w14:textId="77777777" w:rsidTr="001E1398">
        <w:tc>
          <w:tcPr>
            <w:tcW w:w="9242" w:type="dxa"/>
          </w:tcPr>
          <w:p w14:paraId="6172A34D" w14:textId="77777777" w:rsidR="002F2D0F" w:rsidRDefault="002F2D0F" w:rsidP="001E1398">
            <w:pPr>
              <w:jc w:val="both"/>
              <w:rPr>
                <w:rFonts w:ascii="Arial" w:hAnsi="Arial" w:cs="Arial"/>
              </w:rPr>
            </w:pPr>
          </w:p>
          <w:p w14:paraId="05EFB664" w14:textId="56D24352" w:rsidR="008D22F8" w:rsidRDefault="001E1398" w:rsidP="008D22F8">
            <w:pPr>
              <w:rPr>
                <w:rFonts w:ascii="Arial" w:hAnsi="Arial" w:cs="Arial"/>
                <w:b/>
              </w:rPr>
            </w:pPr>
            <w:r w:rsidRPr="00DC29DC">
              <w:rPr>
                <w:rFonts w:ascii="Arial" w:hAnsi="Arial" w:cs="Arial"/>
              </w:rPr>
              <w:t>Post/Title:</w:t>
            </w:r>
            <w:r w:rsidR="008D22F8">
              <w:rPr>
                <w:rFonts w:ascii="Arial" w:hAnsi="Arial" w:cs="Arial"/>
              </w:rPr>
              <w:t xml:space="preserve"> Pharmacist</w:t>
            </w:r>
            <w:r w:rsidR="008D22F8">
              <w:rPr>
                <w:rFonts w:ascii="Arial" w:hAnsi="Arial" w:cs="Arial"/>
                <w:b/>
              </w:rPr>
              <w:tab/>
            </w:r>
          </w:p>
          <w:p w14:paraId="5834BFA4" w14:textId="77777777" w:rsidR="002F2D0F" w:rsidRDefault="002F2D0F" w:rsidP="001E1398">
            <w:pPr>
              <w:jc w:val="both"/>
              <w:rPr>
                <w:rFonts w:ascii="Arial" w:hAnsi="Arial" w:cs="Arial"/>
              </w:rPr>
            </w:pPr>
          </w:p>
          <w:p w14:paraId="7AA8E1F2" w14:textId="112228F4" w:rsidR="00EC4648" w:rsidRPr="00EC4648" w:rsidRDefault="001E1398" w:rsidP="00EC4648">
            <w:pPr>
              <w:rPr>
                <w:rFonts w:ascii="Arial" w:eastAsia="Times New Roman" w:hAnsi="Arial" w:cs="Arial"/>
                <w:lang w:eastAsia="en-GB"/>
              </w:rPr>
            </w:pPr>
            <w:r w:rsidRPr="00DC29DC">
              <w:rPr>
                <w:rFonts w:ascii="Arial" w:hAnsi="Arial" w:cs="Arial"/>
              </w:rPr>
              <w:t>Responsible To:</w:t>
            </w:r>
            <w:r w:rsidR="00707C2E">
              <w:rPr>
                <w:rFonts w:ascii="Arial" w:eastAsia="Times New Roman" w:hAnsi="Arial" w:cs="Arial"/>
                <w:lang w:eastAsia="en-GB"/>
              </w:rPr>
              <w:t xml:space="preserve"> Chief Pharmacist</w:t>
            </w:r>
          </w:p>
          <w:p w14:paraId="3BF10C48" w14:textId="77777777" w:rsidR="002F2D0F" w:rsidRDefault="002F2D0F" w:rsidP="001E1398">
            <w:pPr>
              <w:jc w:val="both"/>
              <w:rPr>
                <w:rFonts w:ascii="Arial" w:hAnsi="Arial" w:cs="Arial"/>
              </w:rPr>
            </w:pPr>
          </w:p>
          <w:p w14:paraId="2970FA4D" w14:textId="77777777" w:rsidR="001E1398" w:rsidRDefault="001E1398" w:rsidP="001E1398">
            <w:pPr>
              <w:jc w:val="both"/>
              <w:rPr>
                <w:rFonts w:ascii="Arial" w:hAnsi="Arial" w:cs="Arial"/>
              </w:rPr>
            </w:pPr>
            <w:r w:rsidRPr="00DC29DC">
              <w:rPr>
                <w:rFonts w:ascii="Arial" w:hAnsi="Arial" w:cs="Arial"/>
              </w:rPr>
              <w:t xml:space="preserve">Accountable To: </w:t>
            </w:r>
            <w:r w:rsidR="00EC4648">
              <w:rPr>
                <w:rFonts w:ascii="Arial" w:hAnsi="Arial" w:cs="Arial"/>
              </w:rPr>
              <w:t>Director of Clinical Services</w:t>
            </w:r>
          </w:p>
          <w:p w14:paraId="6E3F3523" w14:textId="77777777" w:rsidR="002F2D0F" w:rsidRPr="00DC29DC" w:rsidRDefault="002F2D0F" w:rsidP="001E1398">
            <w:pPr>
              <w:jc w:val="both"/>
              <w:rPr>
                <w:rFonts w:ascii="Arial" w:hAnsi="Arial" w:cs="Arial"/>
              </w:rPr>
            </w:pPr>
          </w:p>
        </w:tc>
      </w:tr>
      <w:tr w:rsidR="001E1398" w:rsidRPr="00DC29DC" w14:paraId="6534C514" w14:textId="77777777" w:rsidTr="005B7553">
        <w:tc>
          <w:tcPr>
            <w:tcW w:w="9242" w:type="dxa"/>
            <w:shd w:val="clear" w:color="auto" w:fill="D9D9D9" w:themeFill="background1" w:themeFillShade="D9"/>
          </w:tcPr>
          <w:p w14:paraId="65E6A43E"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14:paraId="5C37D6B5" w14:textId="77777777"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14:paraId="1E53C837" w14:textId="77777777" w:rsidTr="001E1398">
        <w:tc>
          <w:tcPr>
            <w:tcW w:w="9242" w:type="dxa"/>
          </w:tcPr>
          <w:p w14:paraId="34797C9D" w14:textId="7A62AD93" w:rsidR="00EC4648" w:rsidRDefault="00EC4648" w:rsidP="00533AA0">
            <w:pPr>
              <w:numPr>
                <w:ilvl w:val="0"/>
                <w:numId w:val="5"/>
              </w:numPr>
              <w:spacing w:after="120"/>
              <w:rPr>
                <w:rFonts w:ascii="Arial" w:eastAsia="Times New Roman" w:hAnsi="Arial" w:cs="Arial"/>
                <w:lang w:eastAsia="en-GB"/>
              </w:rPr>
            </w:pPr>
            <w:r w:rsidRPr="00EC4648">
              <w:rPr>
                <w:rFonts w:ascii="Arial" w:eastAsia="Times New Roman" w:hAnsi="Arial" w:cs="Arial"/>
                <w:lang w:eastAsia="en-GB"/>
              </w:rPr>
              <w:t xml:space="preserve">To participate and undertake training and assessment in the clinical pharmacy </w:t>
            </w:r>
            <w:r w:rsidR="00681A0C">
              <w:rPr>
                <w:rFonts w:ascii="Arial" w:eastAsia="Times New Roman" w:hAnsi="Arial" w:cs="Arial"/>
                <w:lang w:eastAsia="en-GB"/>
              </w:rPr>
              <w:t xml:space="preserve">and medicines optimisation </w:t>
            </w:r>
            <w:r w:rsidRPr="00EC4648">
              <w:rPr>
                <w:rFonts w:ascii="Arial" w:eastAsia="Times New Roman" w:hAnsi="Arial" w:cs="Arial"/>
                <w:lang w:eastAsia="en-GB"/>
              </w:rPr>
              <w:t xml:space="preserve">service to ensure the safe and efficient prescribing &amp; administration of medicines for patients </w:t>
            </w:r>
          </w:p>
          <w:p w14:paraId="46A63D1D" w14:textId="096D12A4" w:rsidR="00533AA0" w:rsidRDefault="00533AA0" w:rsidP="00533AA0">
            <w:pPr>
              <w:numPr>
                <w:ilvl w:val="0"/>
                <w:numId w:val="5"/>
              </w:numPr>
              <w:rPr>
                <w:rFonts w:ascii="Arial" w:eastAsia="Times New Roman" w:hAnsi="Arial" w:cs="Arial"/>
                <w:lang w:eastAsia="en-GB"/>
              </w:rPr>
            </w:pPr>
            <w:r>
              <w:rPr>
                <w:rFonts w:ascii="Arial" w:hAnsi="Arial"/>
                <w:color w:val="000000"/>
              </w:rPr>
              <w:t>Demonstrates pharmacy professional leadership in the</w:t>
            </w:r>
            <w:r w:rsidRPr="00AB1F66">
              <w:rPr>
                <w:rFonts w:ascii="Arial" w:hAnsi="Arial"/>
                <w:color w:val="000000"/>
              </w:rPr>
              <w:t xml:space="preserve"> advice, support and education to other clinicians and support staff about safe, cost-effective medicines usage.</w:t>
            </w:r>
          </w:p>
          <w:p w14:paraId="6FE1628C" w14:textId="77777777" w:rsidR="00533AA0" w:rsidRPr="00533AA0" w:rsidRDefault="00533AA0" w:rsidP="00533AA0">
            <w:pPr>
              <w:ind w:left="360"/>
              <w:rPr>
                <w:rFonts w:ascii="Arial" w:eastAsia="Times New Roman" w:hAnsi="Arial" w:cs="Arial"/>
                <w:lang w:eastAsia="en-GB"/>
              </w:rPr>
            </w:pPr>
          </w:p>
          <w:p w14:paraId="33AE5F8A" w14:textId="36A0A31E" w:rsidR="00EC4648" w:rsidRPr="00EC4648" w:rsidRDefault="00EC4648" w:rsidP="00533AA0">
            <w:pPr>
              <w:numPr>
                <w:ilvl w:val="0"/>
                <w:numId w:val="5"/>
              </w:numPr>
              <w:spacing w:after="120"/>
              <w:rPr>
                <w:rFonts w:ascii="Arial" w:eastAsia="Times New Roman" w:hAnsi="Arial" w:cs="Arial"/>
                <w:u w:val="single"/>
                <w:lang w:eastAsia="en-GB"/>
              </w:rPr>
            </w:pPr>
            <w:r w:rsidRPr="00EC4648">
              <w:rPr>
                <w:rFonts w:ascii="Arial" w:eastAsia="Times New Roman" w:hAnsi="Arial" w:cs="Arial"/>
                <w:lang w:eastAsia="en-GB"/>
              </w:rPr>
              <w:t>The post holder is responsible for the monitoring of patients prescriptions on the ward and at the bedside and the detection and resolution of associated clinical and pharmaceutical problems, involving discussion with healthcare professionals</w:t>
            </w:r>
            <w:r w:rsidR="007A40D5">
              <w:rPr>
                <w:rFonts w:ascii="Arial" w:eastAsia="Times New Roman" w:hAnsi="Arial" w:cs="Arial"/>
                <w:lang w:eastAsia="en-GB"/>
              </w:rPr>
              <w:t>, other hospital staff</w:t>
            </w:r>
            <w:r w:rsidRPr="00EC4648">
              <w:rPr>
                <w:rFonts w:ascii="Arial" w:eastAsia="Times New Roman" w:hAnsi="Arial" w:cs="Arial"/>
                <w:lang w:eastAsia="en-GB"/>
              </w:rPr>
              <w:t xml:space="preserve"> and patients and/or relatives</w:t>
            </w:r>
            <w:r w:rsidR="007A40D5">
              <w:rPr>
                <w:rFonts w:ascii="Arial" w:eastAsia="Times New Roman" w:hAnsi="Arial" w:cs="Arial"/>
                <w:lang w:eastAsia="en-GB"/>
              </w:rPr>
              <w:t>/carers</w:t>
            </w:r>
            <w:r w:rsidRPr="00EC4648">
              <w:rPr>
                <w:rFonts w:ascii="Arial" w:eastAsia="Times New Roman" w:hAnsi="Arial" w:cs="Arial"/>
                <w:lang w:eastAsia="en-GB"/>
              </w:rPr>
              <w:t>.</w:t>
            </w:r>
          </w:p>
          <w:p w14:paraId="4393F611" w14:textId="1E504813" w:rsidR="00F81E37" w:rsidRPr="00EC4648" w:rsidRDefault="00EC4648" w:rsidP="00533AA0">
            <w:pPr>
              <w:numPr>
                <w:ilvl w:val="0"/>
                <w:numId w:val="5"/>
              </w:numPr>
              <w:spacing w:after="120"/>
              <w:rPr>
                <w:rFonts w:ascii="Arial" w:eastAsia="Times New Roman" w:hAnsi="Arial" w:cs="Arial"/>
                <w:lang w:eastAsia="en-GB"/>
              </w:rPr>
            </w:pPr>
            <w:r w:rsidRPr="00EC4648">
              <w:rPr>
                <w:rFonts w:ascii="Arial" w:eastAsia="Times New Roman" w:hAnsi="Arial" w:cs="Arial"/>
                <w:lang w:eastAsia="en-GB"/>
              </w:rPr>
              <w:t xml:space="preserve">To provide professional and clinical supervision of the dispensary and the dispensing process and work as a member of the pharmacy team to provide safe, timely, appropriate and high quality, pharmaceutical services for patients and staff. </w:t>
            </w:r>
          </w:p>
        </w:tc>
      </w:tr>
      <w:tr w:rsidR="001E1398" w:rsidRPr="00DC29DC" w14:paraId="56F0BB08" w14:textId="77777777" w:rsidTr="005B7553">
        <w:tc>
          <w:tcPr>
            <w:tcW w:w="9242" w:type="dxa"/>
            <w:shd w:val="clear" w:color="auto" w:fill="D9D9D9" w:themeFill="background1" w:themeFillShade="D9"/>
          </w:tcPr>
          <w:p w14:paraId="0F3497E3"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14:paraId="6FB391E4" w14:textId="77777777"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14:paraId="23E27570" w14:textId="77777777" w:rsidTr="001E1398">
        <w:tc>
          <w:tcPr>
            <w:tcW w:w="9242" w:type="dxa"/>
          </w:tcPr>
          <w:p w14:paraId="6C440EA0" w14:textId="77777777" w:rsidR="008D1FB5" w:rsidRDefault="008D1FB5" w:rsidP="00EC4648">
            <w:pPr>
              <w:spacing w:after="120"/>
              <w:rPr>
                <w:rFonts w:ascii="Arial" w:eastAsia="Times New Roman" w:hAnsi="Arial" w:cs="Arial"/>
                <w:lang w:eastAsia="en-GB"/>
              </w:rPr>
            </w:pPr>
          </w:p>
          <w:p w14:paraId="09F1FF79" w14:textId="0A85AA39" w:rsidR="00F81E37" w:rsidRPr="00EC4648" w:rsidRDefault="00681A0C" w:rsidP="00EC4648">
            <w:pPr>
              <w:spacing w:after="120"/>
              <w:rPr>
                <w:rFonts w:ascii="Arial" w:eastAsia="Times New Roman" w:hAnsi="Arial" w:cs="Arial"/>
                <w:lang w:eastAsia="en-GB"/>
              </w:rPr>
            </w:pPr>
            <w:r>
              <w:rPr>
                <w:rFonts w:ascii="Arial" w:eastAsia="Times New Roman" w:hAnsi="Arial" w:cs="Arial"/>
                <w:lang w:eastAsia="en-GB"/>
              </w:rPr>
              <w:t>To provide patient-centred clinical pharmacy service to support medicines optimisation</w:t>
            </w:r>
            <w:r w:rsidR="007A40D5">
              <w:rPr>
                <w:rFonts w:ascii="Arial" w:eastAsia="Times New Roman" w:hAnsi="Arial" w:cs="Arial"/>
                <w:lang w:eastAsia="en-GB"/>
              </w:rPr>
              <w:t xml:space="preserve"> and management</w:t>
            </w:r>
            <w:r>
              <w:rPr>
                <w:rFonts w:ascii="Arial" w:eastAsia="Times New Roman" w:hAnsi="Arial" w:cs="Arial"/>
                <w:lang w:eastAsia="en-GB"/>
              </w:rPr>
              <w:t xml:space="preserve">. </w:t>
            </w:r>
            <w:r w:rsidR="00EC4648" w:rsidRPr="00EC4648">
              <w:rPr>
                <w:rFonts w:ascii="Arial" w:eastAsia="Times New Roman" w:hAnsi="Arial" w:cs="Arial"/>
                <w:lang w:eastAsia="en-GB"/>
              </w:rPr>
              <w:t>To provide professional and clinical supervision of the dispensary and the dispensing process, participate in the work of the dispensary. To ensure a high level of personal, clinical and professional pharmacy practice at all times.</w:t>
            </w:r>
            <w:r w:rsidR="00E43433">
              <w:rPr>
                <w:rFonts w:ascii="Arial" w:eastAsia="Times New Roman" w:hAnsi="Arial" w:cs="Arial"/>
                <w:lang w:eastAsia="en-GB"/>
              </w:rPr>
              <w:t xml:space="preserve"> </w:t>
            </w:r>
            <w:r w:rsidR="00EC4648" w:rsidRPr="00EC4648">
              <w:rPr>
                <w:rFonts w:ascii="Arial" w:eastAsia="Times New Roman" w:hAnsi="Arial" w:cs="Arial"/>
                <w:lang w:eastAsia="en-GB"/>
              </w:rPr>
              <w:t>To ensure patients and staff receive polite assistance in a timely manner, liaising efficiently with m</w:t>
            </w:r>
            <w:r w:rsidR="00EC4648">
              <w:rPr>
                <w:rFonts w:ascii="Arial" w:eastAsia="Times New Roman" w:hAnsi="Arial" w:cs="Arial"/>
                <w:lang w:eastAsia="en-GB"/>
              </w:rPr>
              <w:t>edical and other hospital staff.</w:t>
            </w:r>
          </w:p>
        </w:tc>
      </w:tr>
      <w:tr w:rsidR="001E1398" w:rsidRPr="00DC29DC" w14:paraId="6B40C5A8" w14:textId="77777777" w:rsidTr="005B7553">
        <w:tc>
          <w:tcPr>
            <w:tcW w:w="9242" w:type="dxa"/>
            <w:shd w:val="clear" w:color="auto" w:fill="D9D9D9" w:themeFill="background1" w:themeFillShade="D9"/>
          </w:tcPr>
          <w:p w14:paraId="41C0112B" w14:textId="77777777"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14:paraId="005F8367" w14:textId="77777777"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14:paraId="58A38269" w14:textId="77777777" w:rsidTr="001E1398">
        <w:tc>
          <w:tcPr>
            <w:tcW w:w="9242" w:type="dxa"/>
          </w:tcPr>
          <w:p w14:paraId="2EEBA390" w14:textId="77777777" w:rsidR="004B7725" w:rsidRDefault="004B7725" w:rsidP="004B7725">
            <w:pPr>
              <w:pStyle w:val="ListParagraph"/>
              <w:numPr>
                <w:ilvl w:val="0"/>
                <w:numId w:val="14"/>
              </w:numPr>
              <w:rPr>
                <w:rFonts w:ascii="Arial" w:hAnsi="Arial" w:cs="Arial"/>
              </w:rPr>
            </w:pPr>
            <w:r w:rsidRPr="00EB3D2C">
              <w:rPr>
                <w:rFonts w:ascii="Arial" w:hAnsi="Arial" w:cs="Arial"/>
              </w:rPr>
              <w:t>Service users of New Victoria Hospital</w:t>
            </w:r>
            <w:r>
              <w:rPr>
                <w:rFonts w:ascii="Arial" w:hAnsi="Arial" w:cs="Arial"/>
              </w:rPr>
              <w:t xml:space="preserve"> in order </w:t>
            </w:r>
            <w:r w:rsidRPr="00EB3D2C">
              <w:rPr>
                <w:rFonts w:ascii="Arial" w:hAnsi="Arial" w:cs="Arial"/>
              </w:rPr>
              <w:t xml:space="preserve">to deliver person-centred care by understanding what is important to the individual </w:t>
            </w:r>
            <w:r>
              <w:rPr>
                <w:rFonts w:ascii="Arial" w:hAnsi="Arial" w:cs="Arial"/>
              </w:rPr>
              <w:t xml:space="preserve">(and carers where relevant) </w:t>
            </w:r>
            <w:r w:rsidRPr="00EB3D2C">
              <w:rPr>
                <w:rFonts w:ascii="Arial" w:hAnsi="Arial" w:cs="Arial"/>
              </w:rPr>
              <w:t>and adapting care to meet their needs.</w:t>
            </w:r>
          </w:p>
          <w:p w14:paraId="20EE91F9" w14:textId="77777777" w:rsidR="004B7725" w:rsidRDefault="004B7725" w:rsidP="004B7725">
            <w:pPr>
              <w:pStyle w:val="ListParagraph"/>
              <w:numPr>
                <w:ilvl w:val="0"/>
                <w:numId w:val="14"/>
              </w:numPr>
              <w:rPr>
                <w:rFonts w:ascii="Arial" w:hAnsi="Arial" w:cs="Arial"/>
              </w:rPr>
            </w:pPr>
            <w:r>
              <w:rPr>
                <w:rFonts w:ascii="Arial" w:hAnsi="Arial" w:cs="Arial"/>
              </w:rPr>
              <w:t>Healthcare professionals in order to work in partnership with others where everyone is contributing towards providing the person with the care they need. Includes staff within Pharmacy, the Hospital and Consultants as well as other professionals during transition of care.</w:t>
            </w:r>
          </w:p>
          <w:p w14:paraId="7B62BBF2" w14:textId="2CBE238B" w:rsidR="004B7725" w:rsidRDefault="00707C2E" w:rsidP="004B7725">
            <w:pPr>
              <w:pStyle w:val="ListParagraph"/>
              <w:numPr>
                <w:ilvl w:val="0"/>
                <w:numId w:val="14"/>
              </w:numPr>
              <w:rPr>
                <w:rFonts w:ascii="Arial" w:hAnsi="Arial" w:cs="Arial"/>
              </w:rPr>
            </w:pPr>
            <w:r>
              <w:rPr>
                <w:rFonts w:ascii="Arial" w:hAnsi="Arial" w:cs="Arial"/>
              </w:rPr>
              <w:t>Chief Pharmacist</w:t>
            </w:r>
            <w:r w:rsidR="004B7725">
              <w:rPr>
                <w:rFonts w:ascii="Arial" w:hAnsi="Arial" w:cs="Arial"/>
              </w:rPr>
              <w:t xml:space="preserve"> in order to ensure continuity of pharmacy service provision and professional leadership of pharmacy team</w:t>
            </w:r>
            <w:r w:rsidR="003E17CE">
              <w:rPr>
                <w:rFonts w:ascii="Arial" w:hAnsi="Arial" w:cs="Arial"/>
              </w:rPr>
              <w:t>.</w:t>
            </w:r>
          </w:p>
          <w:p w14:paraId="15D11F7D" w14:textId="77777777" w:rsidR="004B7725" w:rsidRDefault="004B7725" w:rsidP="004B7725">
            <w:pPr>
              <w:pStyle w:val="ListParagraph"/>
              <w:numPr>
                <w:ilvl w:val="0"/>
                <w:numId w:val="14"/>
              </w:numPr>
              <w:rPr>
                <w:rFonts w:ascii="Arial" w:hAnsi="Arial" w:cs="Arial"/>
              </w:rPr>
            </w:pPr>
            <w:r>
              <w:rPr>
                <w:rFonts w:ascii="Arial" w:hAnsi="Arial" w:cs="Arial"/>
              </w:rPr>
              <w:t>Other internal stakeholders as relevant to ensure the safe and effective operation of the pharmacy services including Departmental Heads and other Hospital staff</w:t>
            </w:r>
          </w:p>
          <w:p w14:paraId="12B1B988" w14:textId="77777777" w:rsidR="004B7725" w:rsidRPr="00EB3D2C" w:rsidRDefault="004B7725" w:rsidP="004B7725">
            <w:pPr>
              <w:pStyle w:val="ListParagraph"/>
              <w:numPr>
                <w:ilvl w:val="0"/>
                <w:numId w:val="14"/>
              </w:numPr>
              <w:rPr>
                <w:rFonts w:ascii="Arial" w:hAnsi="Arial" w:cs="Arial"/>
              </w:rPr>
            </w:pPr>
            <w:r>
              <w:rPr>
                <w:rFonts w:ascii="Arial" w:hAnsi="Arial" w:cs="Arial"/>
              </w:rPr>
              <w:lastRenderedPageBreak/>
              <w:t xml:space="preserve">Other external parties as relevant to ensure the safe and effective operation of the pharmacy services including Private Medical Insurers (PMI), Pharmaceutical Manufacturers, Wholesalers and relevant Regulators (such as General Pharmaceutical Council [GPhC] / CQC) and professional bodies (such as Royal Pharmaceutical Society [RPS]). </w:t>
            </w:r>
          </w:p>
          <w:p w14:paraId="35A01071" w14:textId="77777777" w:rsidR="00EC4648" w:rsidRPr="00DC29DC" w:rsidRDefault="00EC4648" w:rsidP="001E1398">
            <w:pPr>
              <w:jc w:val="both"/>
              <w:rPr>
                <w:rFonts w:ascii="Arial" w:hAnsi="Arial" w:cs="Arial"/>
                <w:b/>
              </w:rPr>
            </w:pPr>
          </w:p>
        </w:tc>
      </w:tr>
      <w:tr w:rsidR="001E1398" w:rsidRPr="00DC29DC" w14:paraId="01BFD4B2" w14:textId="77777777" w:rsidTr="005B7553">
        <w:tc>
          <w:tcPr>
            <w:tcW w:w="9242" w:type="dxa"/>
            <w:shd w:val="clear" w:color="auto" w:fill="D9D9D9" w:themeFill="background1" w:themeFillShade="D9"/>
          </w:tcPr>
          <w:p w14:paraId="13CEDB4D" w14:textId="77777777"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14:paraId="21342C8F" w14:textId="77777777" w:rsidTr="001E1398">
        <w:tc>
          <w:tcPr>
            <w:tcW w:w="9242" w:type="dxa"/>
          </w:tcPr>
          <w:p w14:paraId="374F5B39" w14:textId="77777777" w:rsidR="001E1398" w:rsidRPr="00DC29DC" w:rsidRDefault="001E1398" w:rsidP="001E1398">
            <w:pPr>
              <w:jc w:val="both"/>
              <w:rPr>
                <w:rFonts w:ascii="Arial" w:hAnsi="Arial" w:cs="Arial"/>
                <w:b/>
              </w:rPr>
            </w:pPr>
          </w:p>
          <w:p w14:paraId="7A6B7A24" w14:textId="407EF6F5" w:rsidR="00EC4648" w:rsidRPr="00EC4648" w:rsidRDefault="00EC4648" w:rsidP="00EC4648">
            <w:pPr>
              <w:tabs>
                <w:tab w:val="left" w:pos="3825"/>
              </w:tabs>
              <w:rPr>
                <w:rFonts w:ascii="Arial" w:eastAsia="Times New Roman" w:hAnsi="Arial" w:cs="Arial"/>
                <w:b/>
                <w:lang w:eastAsia="en-GB"/>
              </w:rPr>
            </w:pPr>
            <w:r w:rsidRPr="00EC4648">
              <w:rPr>
                <w:rFonts w:ascii="Arial" w:eastAsia="Times New Roman" w:hAnsi="Arial" w:cs="Arial"/>
                <w:b/>
                <w:lang w:eastAsia="en-GB"/>
              </w:rPr>
              <w:t>Clinical</w:t>
            </w:r>
            <w:r w:rsidR="009D2164">
              <w:rPr>
                <w:rFonts w:ascii="Arial" w:eastAsia="Times New Roman" w:hAnsi="Arial" w:cs="Arial"/>
                <w:b/>
                <w:lang w:eastAsia="en-GB"/>
              </w:rPr>
              <w:t xml:space="preserve"> and medicines optimisation</w:t>
            </w:r>
          </w:p>
          <w:p w14:paraId="259B808C" w14:textId="13A30864" w:rsidR="00EC4648" w:rsidRPr="00EC4648" w:rsidRDefault="00EC4648" w:rsidP="00070E4C">
            <w:pPr>
              <w:numPr>
                <w:ilvl w:val="0"/>
                <w:numId w:val="8"/>
              </w:numPr>
              <w:rPr>
                <w:rFonts w:ascii="Arial" w:eastAsia="Times New Roman" w:hAnsi="Arial" w:cs="Arial"/>
                <w:lang w:eastAsia="en-GB"/>
              </w:rPr>
            </w:pPr>
            <w:r w:rsidRPr="00EC4648">
              <w:rPr>
                <w:rFonts w:ascii="Arial" w:eastAsia="Times New Roman" w:hAnsi="Arial" w:cs="Arial"/>
                <w:lang w:eastAsia="en-GB"/>
              </w:rPr>
              <w:t xml:space="preserve">To participate in the clinical pharmacy service, </w:t>
            </w:r>
            <w:r w:rsidR="009D2164">
              <w:rPr>
                <w:rFonts w:ascii="Arial" w:eastAsia="Times New Roman" w:hAnsi="Arial" w:cs="Arial"/>
                <w:lang w:eastAsia="en-GB"/>
              </w:rPr>
              <w:t xml:space="preserve">in conjunction with </w:t>
            </w:r>
            <w:r w:rsidR="00707C2E">
              <w:rPr>
                <w:rFonts w:ascii="Arial" w:eastAsia="Times New Roman" w:hAnsi="Arial" w:cs="Arial"/>
                <w:lang w:eastAsia="en-GB"/>
              </w:rPr>
              <w:t>the Chief Pharmacist</w:t>
            </w:r>
            <w:r w:rsidRPr="00EC4648">
              <w:rPr>
                <w:rFonts w:ascii="Arial" w:eastAsia="Times New Roman" w:hAnsi="Arial" w:cs="Arial"/>
                <w:lang w:eastAsia="en-GB"/>
              </w:rPr>
              <w:t xml:space="preserve"> and to undertake relevant training and assessment.</w:t>
            </w:r>
          </w:p>
          <w:p w14:paraId="2C9ECE5E" w14:textId="1BE3D4E2" w:rsidR="009D2164" w:rsidRDefault="009D2164" w:rsidP="00070E4C">
            <w:pPr>
              <w:numPr>
                <w:ilvl w:val="0"/>
                <w:numId w:val="8"/>
              </w:numPr>
              <w:rPr>
                <w:rFonts w:ascii="Arial" w:eastAsia="Times New Roman" w:hAnsi="Arial" w:cs="Arial"/>
                <w:lang w:val="en-US" w:eastAsia="en-GB"/>
              </w:rPr>
            </w:pPr>
            <w:r>
              <w:rPr>
                <w:rFonts w:ascii="Arial" w:eastAsia="Times New Roman" w:hAnsi="Arial" w:cs="Arial"/>
                <w:lang w:val="en-US" w:eastAsia="en-GB"/>
              </w:rPr>
              <w:t>To ensure that medication safety has a high profile within pharmacy and throughout the Hospital</w:t>
            </w:r>
            <w:r w:rsidR="009D3473">
              <w:rPr>
                <w:rFonts w:ascii="Arial" w:eastAsia="Times New Roman" w:hAnsi="Arial" w:cs="Arial"/>
                <w:lang w:val="en-US" w:eastAsia="en-GB"/>
              </w:rPr>
              <w:t xml:space="preserve"> and to raise awareness of known risks with medicines including medicine omission</w:t>
            </w:r>
            <w:r w:rsidR="00A92F8C">
              <w:rPr>
                <w:rFonts w:ascii="Arial" w:eastAsia="Times New Roman" w:hAnsi="Arial" w:cs="Arial"/>
                <w:lang w:val="en-US" w:eastAsia="en-GB"/>
              </w:rPr>
              <w:t xml:space="preserve"> of critical medic</w:t>
            </w:r>
            <w:r w:rsidR="006A1D16">
              <w:rPr>
                <w:rFonts w:ascii="Arial" w:eastAsia="Times New Roman" w:hAnsi="Arial" w:cs="Arial"/>
                <w:lang w:val="en-US" w:eastAsia="en-GB"/>
              </w:rPr>
              <w:t>ines and administration of high-</w:t>
            </w:r>
            <w:r w:rsidR="00A92F8C">
              <w:rPr>
                <w:rFonts w:ascii="Arial" w:eastAsia="Times New Roman" w:hAnsi="Arial" w:cs="Arial"/>
                <w:lang w:val="en-US" w:eastAsia="en-GB"/>
              </w:rPr>
              <w:t>risk medicines.</w:t>
            </w:r>
          </w:p>
          <w:p w14:paraId="3691D318" w14:textId="04B669E2" w:rsidR="00070E4C" w:rsidRDefault="00070E4C" w:rsidP="00070E4C">
            <w:pPr>
              <w:pStyle w:val="ListParagraph"/>
              <w:numPr>
                <w:ilvl w:val="0"/>
                <w:numId w:val="8"/>
              </w:numPr>
              <w:tabs>
                <w:tab w:val="left" w:pos="3825"/>
              </w:tabs>
              <w:rPr>
                <w:rFonts w:ascii="Arial" w:eastAsia="Times New Roman" w:hAnsi="Arial" w:cs="Arial"/>
                <w:lang w:eastAsia="en-GB"/>
              </w:rPr>
            </w:pPr>
            <w:r>
              <w:rPr>
                <w:rFonts w:ascii="Arial" w:eastAsia="Times New Roman" w:hAnsi="Arial" w:cs="Arial"/>
                <w:lang w:eastAsia="en-GB"/>
              </w:rPr>
              <w:t>Put the patient first including in the provision of information about medicines and support with effective use of medicines.</w:t>
            </w:r>
          </w:p>
          <w:p w14:paraId="4239983A" w14:textId="329F4E8D" w:rsidR="00070E4C" w:rsidRPr="00070E4C" w:rsidRDefault="00070E4C" w:rsidP="00F97877">
            <w:pPr>
              <w:pStyle w:val="ListParagraph"/>
              <w:numPr>
                <w:ilvl w:val="0"/>
                <w:numId w:val="8"/>
              </w:numPr>
              <w:tabs>
                <w:tab w:val="left" w:pos="3825"/>
              </w:tabs>
              <w:rPr>
                <w:rFonts w:ascii="Arial" w:eastAsia="Times New Roman" w:hAnsi="Arial" w:cs="Arial"/>
                <w:lang w:eastAsia="en-GB"/>
              </w:rPr>
            </w:pPr>
            <w:r>
              <w:rPr>
                <w:rFonts w:ascii="Arial" w:eastAsia="Times New Roman" w:hAnsi="Arial" w:cs="Arial"/>
                <w:lang w:eastAsia="en-GB"/>
              </w:rPr>
              <w:t>Ensure medicines are optimised throughout the patient pathway, starting at pre-assessment clinic and through to transfer of care / discharge.</w:t>
            </w:r>
          </w:p>
          <w:p w14:paraId="599F4B7B" w14:textId="3B36B5B0" w:rsidR="00EC4648" w:rsidRPr="00285301" w:rsidRDefault="00EC4648" w:rsidP="00070E4C">
            <w:pPr>
              <w:numPr>
                <w:ilvl w:val="0"/>
                <w:numId w:val="8"/>
              </w:numPr>
              <w:rPr>
                <w:rFonts w:ascii="Arial" w:eastAsia="Times New Roman" w:hAnsi="Arial" w:cs="Arial"/>
                <w:lang w:eastAsia="en-GB"/>
              </w:rPr>
            </w:pPr>
            <w:r w:rsidRPr="00EC4648">
              <w:rPr>
                <w:rFonts w:ascii="Arial" w:eastAsia="Times New Roman" w:hAnsi="Arial" w:cs="Arial"/>
                <w:lang w:eastAsia="en-GB"/>
              </w:rPr>
              <w:t xml:space="preserve">To assess, clinically verify and quality-assure patients prescription charts for legality, accuracy, safety, and appropriateness of drug therapy, possible drug interactions and adverse reactions. </w:t>
            </w:r>
            <w:r w:rsidR="00070E4C" w:rsidRPr="00EC4648">
              <w:rPr>
                <w:rFonts w:ascii="Arial" w:eastAsia="Times New Roman" w:hAnsi="Arial" w:cs="Arial"/>
                <w:lang w:eastAsia="en-GB"/>
              </w:rPr>
              <w:t>To optimise drug therapy by checking doses/routes/interactions with other medication, food, and disease states.</w:t>
            </w:r>
            <w:r w:rsidR="00070E4C">
              <w:rPr>
                <w:rFonts w:ascii="Arial" w:eastAsia="Times New Roman" w:hAnsi="Arial" w:cs="Arial"/>
                <w:lang w:eastAsia="en-GB"/>
              </w:rPr>
              <w:t xml:space="preserve"> </w:t>
            </w:r>
            <w:r w:rsidRPr="00070E4C">
              <w:rPr>
                <w:rFonts w:ascii="Arial" w:eastAsia="Times New Roman" w:hAnsi="Arial" w:cs="Arial"/>
                <w:lang w:eastAsia="en-GB"/>
              </w:rPr>
              <w:t>This involves utilising information in the patient’s case notes, nursing care plans, prescription chart and t</w:t>
            </w:r>
            <w:r w:rsidRPr="00285301">
              <w:rPr>
                <w:rFonts w:ascii="Arial" w:eastAsia="Times New Roman" w:hAnsi="Arial" w:cs="Arial"/>
                <w:lang w:eastAsia="en-GB"/>
              </w:rPr>
              <w:t xml:space="preserve">he computerised results reporting system (Meditech) and endorsing prescriptions </w:t>
            </w:r>
            <w:r w:rsidR="009D2164" w:rsidRPr="00285301">
              <w:rPr>
                <w:rFonts w:ascii="Arial" w:eastAsia="Times New Roman" w:hAnsi="Arial" w:cs="Arial"/>
                <w:lang w:eastAsia="en-GB"/>
              </w:rPr>
              <w:t xml:space="preserve">and patient record </w:t>
            </w:r>
            <w:r w:rsidRPr="00285301">
              <w:rPr>
                <w:rFonts w:ascii="Arial" w:eastAsia="Times New Roman" w:hAnsi="Arial" w:cs="Arial"/>
                <w:lang w:eastAsia="en-GB"/>
              </w:rPr>
              <w:t>when necessary.</w:t>
            </w:r>
          </w:p>
          <w:p w14:paraId="4F1F989B" w14:textId="4348D28E" w:rsidR="00EC4648" w:rsidRPr="00EC4648" w:rsidRDefault="00070E4C" w:rsidP="00070E4C">
            <w:pPr>
              <w:numPr>
                <w:ilvl w:val="0"/>
                <w:numId w:val="8"/>
              </w:numPr>
              <w:rPr>
                <w:rFonts w:ascii="Arial" w:eastAsia="Times New Roman" w:hAnsi="Arial" w:cs="Arial"/>
                <w:lang w:eastAsia="en-GB"/>
              </w:rPr>
            </w:pPr>
            <w:r>
              <w:rPr>
                <w:rFonts w:ascii="Arial" w:eastAsia="Times New Roman" w:hAnsi="Arial" w:cs="Arial"/>
                <w:lang w:eastAsia="en-GB"/>
              </w:rPr>
              <w:t>Ensure</w:t>
            </w:r>
            <w:r w:rsidRPr="004A5DEB">
              <w:rPr>
                <w:rFonts w:ascii="Arial" w:eastAsia="Times New Roman" w:hAnsi="Arial" w:cs="Arial"/>
                <w:lang w:eastAsia="en-GB"/>
              </w:rPr>
              <w:t xml:space="preserve"> </w:t>
            </w:r>
            <w:r>
              <w:rPr>
                <w:rFonts w:ascii="Arial" w:eastAsia="Times New Roman" w:hAnsi="Arial" w:cs="Arial"/>
                <w:lang w:eastAsia="en-GB"/>
              </w:rPr>
              <w:t>medicine reconciliation is undertaken with 24 hours of admission and compile relevant</w:t>
            </w:r>
            <w:r w:rsidR="00EC4648" w:rsidRPr="00EC4648">
              <w:rPr>
                <w:rFonts w:ascii="Arial" w:eastAsia="Times New Roman" w:hAnsi="Arial" w:cs="Arial"/>
                <w:lang w:eastAsia="en-GB"/>
              </w:rPr>
              <w:t xml:space="preserve"> patient's medication history to facilitate a quality assurance of the prescription chart.</w:t>
            </w:r>
          </w:p>
          <w:p w14:paraId="0A2E53DE" w14:textId="4B557524" w:rsidR="00EC4648" w:rsidRPr="00EC4648" w:rsidRDefault="00EC4648" w:rsidP="00070E4C">
            <w:pPr>
              <w:numPr>
                <w:ilvl w:val="0"/>
                <w:numId w:val="8"/>
              </w:numPr>
              <w:rPr>
                <w:rFonts w:ascii="Arial" w:eastAsia="Times New Roman" w:hAnsi="Arial" w:cs="Arial"/>
                <w:lang w:eastAsia="en-GB"/>
              </w:rPr>
            </w:pPr>
            <w:r w:rsidRPr="00EC4648">
              <w:rPr>
                <w:rFonts w:ascii="Arial" w:eastAsia="Times New Roman" w:hAnsi="Arial" w:cs="Arial"/>
                <w:lang w:eastAsia="en-GB"/>
              </w:rPr>
              <w:t xml:space="preserve">To communicate recommendations on </w:t>
            </w:r>
            <w:r w:rsidR="00070E4C">
              <w:rPr>
                <w:rFonts w:ascii="Arial" w:eastAsia="Times New Roman" w:hAnsi="Arial" w:cs="Arial"/>
                <w:lang w:eastAsia="en-GB"/>
              </w:rPr>
              <w:t>medicines optimisation</w:t>
            </w:r>
            <w:r w:rsidRPr="00EC4648">
              <w:rPr>
                <w:rFonts w:ascii="Arial" w:eastAsia="Times New Roman" w:hAnsi="Arial" w:cs="Arial"/>
                <w:lang w:eastAsia="en-GB"/>
              </w:rPr>
              <w:t xml:space="preserve"> to doctors, nurses and other relevant healthcare professionals</w:t>
            </w:r>
            <w:r w:rsidR="00FF3BE7">
              <w:rPr>
                <w:rFonts w:ascii="Arial" w:eastAsia="Times New Roman" w:hAnsi="Arial" w:cs="Arial"/>
                <w:lang w:eastAsia="en-GB"/>
              </w:rPr>
              <w:t>.</w:t>
            </w:r>
          </w:p>
          <w:p w14:paraId="2E543228" w14:textId="77777777" w:rsidR="00EC4648" w:rsidRPr="00EC4648" w:rsidRDefault="00EC4648" w:rsidP="00070E4C">
            <w:pPr>
              <w:numPr>
                <w:ilvl w:val="0"/>
                <w:numId w:val="8"/>
              </w:numPr>
              <w:rPr>
                <w:rFonts w:ascii="Arial" w:eastAsia="Times New Roman" w:hAnsi="Arial" w:cs="Arial"/>
                <w:lang w:eastAsia="en-GB"/>
              </w:rPr>
            </w:pPr>
            <w:r w:rsidRPr="00EC4648">
              <w:rPr>
                <w:rFonts w:ascii="Arial" w:eastAsia="Times New Roman" w:hAnsi="Arial" w:cs="Arial"/>
                <w:lang w:eastAsia="en-GB"/>
              </w:rPr>
              <w:t>To document all clinical interventions and their outcome after discussion with the prescriber.</w:t>
            </w:r>
          </w:p>
          <w:p w14:paraId="5320276B" w14:textId="77777777" w:rsidR="00EC4648" w:rsidRPr="00EC4648" w:rsidRDefault="00EC4648" w:rsidP="00070E4C">
            <w:pPr>
              <w:numPr>
                <w:ilvl w:val="0"/>
                <w:numId w:val="8"/>
              </w:numPr>
              <w:rPr>
                <w:rFonts w:ascii="Arial" w:eastAsia="Times New Roman" w:hAnsi="Arial" w:cs="Arial"/>
                <w:lang w:eastAsia="en-GB"/>
              </w:rPr>
            </w:pPr>
            <w:r w:rsidRPr="00EC4648">
              <w:rPr>
                <w:rFonts w:ascii="Arial" w:eastAsia="Times New Roman" w:hAnsi="Arial" w:cs="Arial"/>
                <w:lang w:eastAsia="en-GB"/>
              </w:rPr>
              <w:t>To advise doctors and other healthcare professionals on the safe storage, administration, appropriate therapeutic drug monitoring, potential effects of medication-both therapeutic and adverse, and legal issues relating to medicines.</w:t>
            </w:r>
          </w:p>
          <w:p w14:paraId="139511C2" w14:textId="77777777" w:rsidR="00EC4648" w:rsidRPr="00EC4648" w:rsidRDefault="00EC4648" w:rsidP="00070E4C">
            <w:pPr>
              <w:numPr>
                <w:ilvl w:val="0"/>
                <w:numId w:val="8"/>
              </w:numPr>
              <w:rPr>
                <w:rFonts w:ascii="Arial" w:eastAsia="Times New Roman" w:hAnsi="Arial" w:cs="Arial"/>
                <w:lang w:eastAsia="en-GB"/>
              </w:rPr>
            </w:pPr>
            <w:r w:rsidRPr="00EC4648">
              <w:rPr>
                <w:rFonts w:ascii="Arial" w:eastAsia="Times New Roman" w:hAnsi="Arial" w:cs="Arial"/>
                <w:lang w:eastAsia="en-GB"/>
              </w:rPr>
              <w:t>To respond to medicine related enquiries from healthcare professionals, patients and relatives regarding drug treatment and patient care.</w:t>
            </w:r>
          </w:p>
          <w:p w14:paraId="58D709CE" w14:textId="7A66C420" w:rsidR="00EC4648" w:rsidRDefault="00EC4648" w:rsidP="00070E4C">
            <w:pPr>
              <w:numPr>
                <w:ilvl w:val="0"/>
                <w:numId w:val="8"/>
              </w:numPr>
              <w:rPr>
                <w:rFonts w:ascii="Arial" w:eastAsia="Times New Roman" w:hAnsi="Arial" w:cs="Arial"/>
                <w:lang w:eastAsia="en-GB"/>
              </w:rPr>
            </w:pPr>
            <w:r w:rsidRPr="00EC4648">
              <w:rPr>
                <w:rFonts w:ascii="Arial" w:eastAsia="Times New Roman" w:hAnsi="Arial" w:cs="Arial"/>
                <w:lang w:eastAsia="en-GB"/>
              </w:rPr>
              <w:t xml:space="preserve">To suggest changes and improvements to </w:t>
            </w:r>
            <w:r w:rsidR="00070E4C">
              <w:rPr>
                <w:rFonts w:ascii="Arial" w:eastAsia="Times New Roman" w:hAnsi="Arial" w:cs="Arial"/>
                <w:lang w:eastAsia="en-GB"/>
              </w:rPr>
              <w:t xml:space="preserve">medicine related </w:t>
            </w:r>
            <w:r w:rsidRPr="00EC4648">
              <w:rPr>
                <w:rFonts w:ascii="Arial" w:eastAsia="Times New Roman" w:hAnsi="Arial" w:cs="Arial"/>
                <w:lang w:eastAsia="en-GB"/>
              </w:rPr>
              <w:t>policies and procedures and assist in the implementation of new policies</w:t>
            </w:r>
            <w:r w:rsidR="00070E4C">
              <w:rPr>
                <w:rFonts w:ascii="Arial" w:eastAsia="Times New Roman" w:hAnsi="Arial" w:cs="Arial"/>
                <w:lang w:eastAsia="en-GB"/>
              </w:rPr>
              <w:t xml:space="preserve"> procedures</w:t>
            </w:r>
            <w:r w:rsidRPr="00EC4648">
              <w:rPr>
                <w:rFonts w:ascii="Arial" w:eastAsia="Times New Roman" w:hAnsi="Arial" w:cs="Arial"/>
                <w:lang w:eastAsia="en-GB"/>
              </w:rPr>
              <w:t>.</w:t>
            </w:r>
          </w:p>
          <w:p w14:paraId="349E66E0" w14:textId="77777777" w:rsidR="000D7D10" w:rsidRDefault="00070E4C" w:rsidP="00070E4C">
            <w:pPr>
              <w:numPr>
                <w:ilvl w:val="0"/>
                <w:numId w:val="8"/>
              </w:numPr>
              <w:rPr>
                <w:rFonts w:ascii="Arial" w:eastAsia="Times New Roman" w:hAnsi="Arial" w:cs="Arial"/>
                <w:lang w:eastAsia="en-GB"/>
              </w:rPr>
            </w:pPr>
            <w:r>
              <w:rPr>
                <w:rFonts w:ascii="Arial" w:eastAsia="Times New Roman" w:hAnsi="Arial" w:cs="Arial"/>
                <w:lang w:eastAsia="en-GB"/>
              </w:rPr>
              <w:t>To support implementatio</w:t>
            </w:r>
            <w:r w:rsidR="000D7D10">
              <w:rPr>
                <w:rFonts w:ascii="Arial" w:eastAsia="Times New Roman" w:hAnsi="Arial" w:cs="Arial"/>
                <w:lang w:eastAsia="en-GB"/>
              </w:rPr>
              <w:t xml:space="preserve">n of relevant medicine recalls / </w:t>
            </w:r>
            <w:r>
              <w:rPr>
                <w:rFonts w:ascii="Arial" w:eastAsia="Times New Roman" w:hAnsi="Arial" w:cs="Arial"/>
                <w:lang w:eastAsia="en-GB"/>
              </w:rPr>
              <w:t>alerts and patient safety</w:t>
            </w:r>
            <w:r w:rsidR="000D7D10">
              <w:rPr>
                <w:rFonts w:ascii="Arial" w:eastAsia="Times New Roman" w:hAnsi="Arial" w:cs="Arial"/>
                <w:lang w:eastAsia="en-GB"/>
              </w:rPr>
              <w:t xml:space="preserve"> alerts</w:t>
            </w:r>
          </w:p>
          <w:p w14:paraId="22CC0491" w14:textId="525369C0" w:rsidR="00070E4C" w:rsidRDefault="000D7D10" w:rsidP="00070E4C">
            <w:pPr>
              <w:numPr>
                <w:ilvl w:val="0"/>
                <w:numId w:val="8"/>
              </w:numPr>
              <w:rPr>
                <w:rFonts w:ascii="Arial" w:eastAsia="Times New Roman" w:hAnsi="Arial" w:cs="Arial"/>
                <w:lang w:eastAsia="en-GB"/>
              </w:rPr>
            </w:pPr>
            <w:r>
              <w:rPr>
                <w:rFonts w:ascii="Arial" w:eastAsia="Times New Roman" w:hAnsi="Arial" w:cs="Arial"/>
                <w:lang w:eastAsia="en-GB"/>
              </w:rPr>
              <w:t>To undertake audits as defined by the audit cycle and other audits as required to demonstrate safe and effective medicine use.</w:t>
            </w:r>
            <w:r w:rsidR="00070E4C">
              <w:rPr>
                <w:rFonts w:ascii="Arial" w:eastAsia="Times New Roman" w:hAnsi="Arial" w:cs="Arial"/>
                <w:lang w:eastAsia="en-GB"/>
              </w:rPr>
              <w:t xml:space="preserve"> </w:t>
            </w:r>
          </w:p>
          <w:p w14:paraId="4CA004DE" w14:textId="77777777" w:rsidR="00EC4648" w:rsidRPr="00EC4648" w:rsidRDefault="00EC4648" w:rsidP="00EC4648">
            <w:pPr>
              <w:ind w:left="360"/>
              <w:rPr>
                <w:rFonts w:ascii="Arial" w:eastAsia="Times New Roman" w:hAnsi="Arial" w:cs="Arial"/>
                <w:lang w:eastAsia="en-GB"/>
              </w:rPr>
            </w:pPr>
          </w:p>
          <w:p w14:paraId="31E79B1B" w14:textId="70C4946C" w:rsidR="00EC4648" w:rsidRPr="00EC4648" w:rsidRDefault="00EC4648" w:rsidP="00EC4648">
            <w:pPr>
              <w:rPr>
                <w:rFonts w:ascii="Arial" w:eastAsia="Times New Roman" w:hAnsi="Arial" w:cs="Arial"/>
                <w:b/>
                <w:lang w:eastAsia="en-GB"/>
              </w:rPr>
            </w:pPr>
            <w:r w:rsidRPr="00EC4648">
              <w:rPr>
                <w:rFonts w:ascii="Arial" w:eastAsia="Times New Roman" w:hAnsi="Arial" w:cs="Arial"/>
                <w:b/>
                <w:lang w:eastAsia="en-GB"/>
              </w:rPr>
              <w:t>Dispensary</w:t>
            </w:r>
            <w:r w:rsidR="009D2164">
              <w:rPr>
                <w:rFonts w:ascii="Arial" w:eastAsia="Times New Roman" w:hAnsi="Arial" w:cs="Arial"/>
                <w:b/>
                <w:lang w:eastAsia="en-GB"/>
              </w:rPr>
              <w:t xml:space="preserve"> and medicines management</w:t>
            </w:r>
          </w:p>
          <w:p w14:paraId="00CF9B42" w14:textId="6466F4F0" w:rsidR="009D2164" w:rsidRPr="00F97877" w:rsidRDefault="00707C2E" w:rsidP="00070E4C">
            <w:pPr>
              <w:keepNext/>
              <w:keepLines/>
              <w:numPr>
                <w:ilvl w:val="0"/>
                <w:numId w:val="8"/>
              </w:numPr>
              <w:spacing w:before="200" w:line="276" w:lineRule="auto"/>
              <w:outlineLvl w:val="2"/>
              <w:rPr>
                <w:rFonts w:ascii="Arial" w:eastAsia="Times New Roman" w:hAnsi="Arial" w:cs="Arial"/>
                <w:lang w:val="en-US" w:eastAsia="en-GB"/>
              </w:rPr>
            </w:pPr>
            <w:r>
              <w:rPr>
                <w:rFonts w:ascii="Arial" w:eastAsia="Times New Roman" w:hAnsi="Arial" w:cs="Arial"/>
                <w:lang w:val="en-US" w:eastAsia="en-GB"/>
              </w:rPr>
              <w:t>To support Chief Pharmacist</w:t>
            </w:r>
            <w:r w:rsidR="009D2164">
              <w:rPr>
                <w:rFonts w:ascii="Arial" w:eastAsia="Times New Roman" w:hAnsi="Arial" w:cs="Arial"/>
                <w:lang w:val="en-US" w:eastAsia="en-GB"/>
              </w:rPr>
              <w:t xml:space="preserve"> to ensure that medicines are handled safely and securely throughout the medicines pathway including, procurement/obtaining medicines, receipt, issue/distribution/dispensing, storage, near-patient preparation, administration and transport.</w:t>
            </w:r>
          </w:p>
          <w:p w14:paraId="1D362836" w14:textId="481E114D" w:rsidR="00EC4648" w:rsidRPr="00EC4648" w:rsidRDefault="00EC4648" w:rsidP="00070E4C">
            <w:pPr>
              <w:numPr>
                <w:ilvl w:val="0"/>
                <w:numId w:val="8"/>
              </w:numPr>
              <w:rPr>
                <w:rFonts w:ascii="Arial" w:eastAsia="Times New Roman" w:hAnsi="Arial" w:cs="Arial"/>
                <w:lang w:eastAsia="en-GB"/>
              </w:rPr>
            </w:pPr>
            <w:r w:rsidRPr="00EC4648">
              <w:rPr>
                <w:rFonts w:ascii="Arial" w:eastAsia="Times New Roman" w:hAnsi="Arial" w:cs="Arial"/>
                <w:lang w:eastAsia="en-GB"/>
              </w:rPr>
              <w:t xml:space="preserve">To provide professional and clinical supervision of the dispensary and the dispensing process as the pharmacist at that time and participate in the work of the dispensary. Duties primarily involve the clinical verification and quality assurance of prescriptions and </w:t>
            </w:r>
            <w:r w:rsidRPr="00EC4648">
              <w:rPr>
                <w:rFonts w:ascii="Arial" w:eastAsia="Times New Roman" w:hAnsi="Arial" w:cs="Arial"/>
                <w:lang w:eastAsia="en-GB"/>
              </w:rPr>
              <w:lastRenderedPageBreak/>
              <w:t>their final checking but may include any aspect of the dispensing process</w:t>
            </w:r>
            <w:r w:rsidR="00783812">
              <w:rPr>
                <w:rFonts w:ascii="Arial" w:eastAsia="Times New Roman" w:hAnsi="Arial" w:cs="Arial"/>
                <w:lang w:eastAsia="en-GB"/>
              </w:rPr>
              <w:t>, including unlicensed medicines where relevant</w:t>
            </w:r>
            <w:r w:rsidRPr="00EC4648">
              <w:rPr>
                <w:rFonts w:ascii="Arial" w:eastAsia="Times New Roman" w:hAnsi="Arial" w:cs="Arial"/>
                <w:lang w:eastAsia="en-GB"/>
              </w:rPr>
              <w:t xml:space="preserve">. </w:t>
            </w:r>
          </w:p>
          <w:p w14:paraId="41B16B72" w14:textId="77777777" w:rsidR="00EC4648" w:rsidRPr="00EC4648" w:rsidRDefault="00EC4648" w:rsidP="00070E4C">
            <w:pPr>
              <w:numPr>
                <w:ilvl w:val="0"/>
                <w:numId w:val="8"/>
              </w:numPr>
              <w:rPr>
                <w:rFonts w:ascii="Arial" w:eastAsia="Times New Roman" w:hAnsi="Arial" w:cs="Arial"/>
                <w:lang w:eastAsia="en-GB"/>
              </w:rPr>
            </w:pPr>
            <w:r w:rsidRPr="00EC4648">
              <w:rPr>
                <w:rFonts w:ascii="Arial" w:eastAsia="Times New Roman" w:hAnsi="Arial" w:cs="Arial"/>
                <w:lang w:eastAsia="en-GB"/>
              </w:rPr>
              <w:t>To assess, clinically verify and quality-assure patient's in-patient drug requests, discharge prescriptions and outpatient prescriptions for legality, accuracy, safety, appropriateness of drug therapy, possible drug interactions and adverse reactions.</w:t>
            </w:r>
          </w:p>
          <w:p w14:paraId="74386CF7" w14:textId="77777777" w:rsidR="00EC4648" w:rsidRPr="00EC4648" w:rsidRDefault="00EC4648" w:rsidP="00070E4C">
            <w:pPr>
              <w:numPr>
                <w:ilvl w:val="0"/>
                <w:numId w:val="8"/>
              </w:numPr>
              <w:tabs>
                <w:tab w:val="left" w:pos="-1440"/>
              </w:tabs>
              <w:rPr>
                <w:rFonts w:ascii="Arial" w:eastAsia="Times New Roman" w:hAnsi="Arial" w:cs="Arial"/>
                <w:lang w:eastAsia="en-GB"/>
              </w:rPr>
            </w:pPr>
            <w:r w:rsidRPr="00EC4648">
              <w:rPr>
                <w:rFonts w:ascii="Arial" w:eastAsia="Times New Roman" w:hAnsi="Arial" w:cs="Arial"/>
                <w:lang w:eastAsia="en-GB"/>
              </w:rPr>
              <w:t>To act as a role model and supervise pharmacy technicians on dispensing accuracy issues and sign accuracy logs.</w:t>
            </w:r>
          </w:p>
          <w:p w14:paraId="33B93837" w14:textId="604045D1" w:rsidR="00EC4648" w:rsidRPr="00EC4648" w:rsidRDefault="00EC4648" w:rsidP="00070E4C">
            <w:pPr>
              <w:numPr>
                <w:ilvl w:val="0"/>
                <w:numId w:val="8"/>
              </w:numPr>
              <w:tabs>
                <w:tab w:val="left" w:pos="-1440"/>
              </w:tabs>
              <w:rPr>
                <w:rFonts w:ascii="Arial" w:eastAsia="Times New Roman" w:hAnsi="Arial" w:cs="Arial"/>
                <w:lang w:eastAsia="en-GB"/>
              </w:rPr>
            </w:pPr>
            <w:r w:rsidRPr="00EC4648">
              <w:rPr>
                <w:rFonts w:ascii="Arial" w:eastAsia="Times New Roman" w:hAnsi="Arial" w:cs="Arial"/>
                <w:lang w:eastAsia="en-GB"/>
              </w:rPr>
              <w:t xml:space="preserve">To liaise with other </w:t>
            </w:r>
            <w:r w:rsidR="00783812">
              <w:rPr>
                <w:rFonts w:ascii="Arial" w:eastAsia="Times New Roman" w:hAnsi="Arial" w:cs="Arial"/>
                <w:lang w:eastAsia="en-GB"/>
              </w:rPr>
              <w:t xml:space="preserve">healthcare professionals and hospital staff </w:t>
            </w:r>
            <w:r w:rsidRPr="00EC4648">
              <w:rPr>
                <w:rFonts w:ascii="Arial" w:eastAsia="Times New Roman" w:hAnsi="Arial" w:cs="Arial"/>
                <w:lang w:eastAsia="en-GB"/>
              </w:rPr>
              <w:t>on patient care topics.</w:t>
            </w:r>
          </w:p>
          <w:p w14:paraId="367797CA" w14:textId="666BD184" w:rsidR="00EC4648" w:rsidRPr="00783812" w:rsidRDefault="00EC4648" w:rsidP="00F97877">
            <w:pPr>
              <w:numPr>
                <w:ilvl w:val="0"/>
                <w:numId w:val="8"/>
              </w:numPr>
              <w:tabs>
                <w:tab w:val="left" w:pos="-1440"/>
              </w:tabs>
              <w:rPr>
                <w:rFonts w:ascii="Arial" w:eastAsia="Times New Roman" w:hAnsi="Arial" w:cs="Arial"/>
                <w:lang w:eastAsia="en-GB"/>
              </w:rPr>
            </w:pPr>
            <w:r w:rsidRPr="00EC4648">
              <w:rPr>
                <w:rFonts w:ascii="Arial" w:eastAsia="Times New Roman" w:hAnsi="Arial" w:cs="Arial"/>
                <w:lang w:eastAsia="en-GB"/>
              </w:rPr>
              <w:t>To receive, store, and supply controlled drugs, and destroy expired ward stock, in accordance with the hospital policy.</w:t>
            </w:r>
          </w:p>
          <w:p w14:paraId="2506EE63" w14:textId="71FB3ECC" w:rsidR="00EC4648" w:rsidRPr="00EC4648" w:rsidRDefault="00EC4648" w:rsidP="00070E4C">
            <w:pPr>
              <w:numPr>
                <w:ilvl w:val="0"/>
                <w:numId w:val="8"/>
              </w:numPr>
              <w:rPr>
                <w:rFonts w:ascii="Arial" w:eastAsia="Times New Roman" w:hAnsi="Arial" w:cs="Arial"/>
                <w:lang w:eastAsia="en-GB"/>
              </w:rPr>
            </w:pPr>
            <w:r w:rsidRPr="00EC4648">
              <w:rPr>
                <w:rFonts w:ascii="Arial" w:eastAsia="Times New Roman" w:hAnsi="Arial" w:cs="Arial"/>
                <w:lang w:eastAsia="en-GB"/>
              </w:rPr>
              <w:t xml:space="preserve">To provide advice to members of the public on </w:t>
            </w:r>
            <w:r w:rsidR="00DE3946">
              <w:rPr>
                <w:rFonts w:ascii="Arial" w:eastAsia="Times New Roman" w:hAnsi="Arial" w:cs="Arial"/>
                <w:lang w:eastAsia="en-GB"/>
              </w:rPr>
              <w:t>minor ailments when requested and to direct them to relevant services</w:t>
            </w:r>
            <w:r w:rsidR="009D2164">
              <w:rPr>
                <w:rFonts w:ascii="Arial" w:eastAsia="Times New Roman" w:hAnsi="Arial" w:cs="Arial"/>
                <w:lang w:eastAsia="en-GB"/>
              </w:rPr>
              <w:t xml:space="preserve"> including local pharmacy or healthcare professionals as relevant.</w:t>
            </w:r>
          </w:p>
          <w:p w14:paraId="15F402D1" w14:textId="4EA511CB" w:rsidR="00F81E37" w:rsidRPr="00250ED9" w:rsidRDefault="00EC4648" w:rsidP="00070E4C">
            <w:pPr>
              <w:numPr>
                <w:ilvl w:val="0"/>
                <w:numId w:val="8"/>
              </w:numPr>
              <w:rPr>
                <w:rFonts w:ascii="Arial" w:hAnsi="Arial" w:cs="Arial"/>
                <w:b/>
              </w:rPr>
            </w:pPr>
            <w:r w:rsidRPr="00EC4648">
              <w:rPr>
                <w:rFonts w:ascii="Arial" w:eastAsia="Times New Roman" w:hAnsi="Arial" w:cs="Arial"/>
                <w:lang w:eastAsia="en-GB"/>
              </w:rPr>
              <w:t xml:space="preserve">To handle cash for prescription charges and </w:t>
            </w:r>
            <w:r w:rsidR="00DE3946">
              <w:rPr>
                <w:rFonts w:ascii="Arial" w:eastAsia="Times New Roman" w:hAnsi="Arial" w:cs="Arial"/>
                <w:lang w:eastAsia="en-GB"/>
              </w:rPr>
              <w:t>as relevant to the pharmacy service</w:t>
            </w:r>
          </w:p>
          <w:p w14:paraId="4D1CBDE7" w14:textId="0ECFA5B7" w:rsidR="00250ED9" w:rsidRPr="00EE598F" w:rsidRDefault="00250ED9" w:rsidP="00070E4C">
            <w:pPr>
              <w:pStyle w:val="ListParagraph"/>
              <w:numPr>
                <w:ilvl w:val="0"/>
                <w:numId w:val="8"/>
              </w:numPr>
              <w:rPr>
                <w:rFonts w:ascii="Arial" w:hAnsi="Arial" w:cs="Arial"/>
              </w:rPr>
            </w:pPr>
            <w:r w:rsidRPr="00EE598F">
              <w:rPr>
                <w:rFonts w:ascii="Arial" w:hAnsi="Arial" w:cs="Arial"/>
              </w:rPr>
              <w:t xml:space="preserve">To undertake </w:t>
            </w:r>
            <w:r w:rsidR="00783812">
              <w:rPr>
                <w:rFonts w:ascii="Arial" w:hAnsi="Arial" w:cs="Arial"/>
              </w:rPr>
              <w:t xml:space="preserve">all relevant requests of </w:t>
            </w:r>
            <w:r w:rsidR="00707C2E">
              <w:rPr>
                <w:rFonts w:ascii="Arial" w:hAnsi="Arial" w:cs="Arial"/>
              </w:rPr>
              <w:t>the Chief Pharmacist</w:t>
            </w:r>
            <w:r w:rsidR="00783812">
              <w:rPr>
                <w:rFonts w:ascii="Arial" w:hAnsi="Arial" w:cs="Arial"/>
              </w:rPr>
              <w:t xml:space="preserve"> to support medicines management and optimisation</w:t>
            </w:r>
            <w:r w:rsidRPr="00EE598F">
              <w:rPr>
                <w:rFonts w:ascii="Arial" w:hAnsi="Arial" w:cs="Arial"/>
              </w:rPr>
              <w:t>.</w:t>
            </w:r>
          </w:p>
          <w:p w14:paraId="62AE26AD" w14:textId="321D59D9" w:rsidR="00250ED9" w:rsidRDefault="00EE598F" w:rsidP="00070E4C">
            <w:pPr>
              <w:pStyle w:val="ListParagraph"/>
              <w:numPr>
                <w:ilvl w:val="0"/>
                <w:numId w:val="8"/>
              </w:numPr>
              <w:rPr>
                <w:rFonts w:ascii="Arial" w:hAnsi="Arial" w:cs="Arial"/>
              </w:rPr>
            </w:pPr>
            <w:r w:rsidRPr="00EE598F">
              <w:rPr>
                <w:rFonts w:ascii="Arial" w:hAnsi="Arial" w:cs="Arial"/>
              </w:rPr>
              <w:t xml:space="preserve">To </w:t>
            </w:r>
            <w:r w:rsidR="00DE3946">
              <w:rPr>
                <w:rFonts w:ascii="Arial" w:hAnsi="Arial" w:cs="Arial"/>
              </w:rPr>
              <w:t>participate in the out-of-hours service relevant to the needs of the Hospital</w:t>
            </w:r>
          </w:p>
          <w:p w14:paraId="4E0E99EE" w14:textId="77777777" w:rsidR="008D1FB5" w:rsidRPr="008D1FB5" w:rsidRDefault="008D1FB5" w:rsidP="008D1FB5">
            <w:pPr>
              <w:rPr>
                <w:rFonts w:ascii="Arial" w:hAnsi="Arial" w:cs="Arial"/>
              </w:rPr>
            </w:pPr>
          </w:p>
        </w:tc>
      </w:tr>
      <w:tr w:rsidR="00F61F45" w:rsidRPr="00DC29DC" w14:paraId="748D913A" w14:textId="77777777" w:rsidTr="00653D4F">
        <w:tc>
          <w:tcPr>
            <w:tcW w:w="9242" w:type="dxa"/>
            <w:shd w:val="clear" w:color="auto" w:fill="7F7F7F" w:themeFill="text1" w:themeFillTint="80"/>
          </w:tcPr>
          <w:p w14:paraId="699E2F68" w14:textId="77777777"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RESONSIBILITIES</w:t>
            </w:r>
          </w:p>
        </w:tc>
      </w:tr>
      <w:tr w:rsidR="001E1398" w:rsidRPr="00DC29DC" w14:paraId="61A32777" w14:textId="77777777" w:rsidTr="005B7553">
        <w:tc>
          <w:tcPr>
            <w:tcW w:w="9242" w:type="dxa"/>
            <w:shd w:val="clear" w:color="auto" w:fill="D9D9D9" w:themeFill="background1" w:themeFillShade="D9"/>
          </w:tcPr>
          <w:p w14:paraId="76096636" w14:textId="56E7F209" w:rsidR="001E1398" w:rsidRPr="00DC29DC" w:rsidRDefault="000728F5" w:rsidP="001E1398">
            <w:pPr>
              <w:pStyle w:val="ListParagraph"/>
              <w:numPr>
                <w:ilvl w:val="0"/>
                <w:numId w:val="1"/>
              </w:numPr>
              <w:jc w:val="both"/>
              <w:rPr>
                <w:rFonts w:ascii="Arial" w:hAnsi="Arial" w:cs="Arial"/>
                <w:b/>
              </w:rPr>
            </w:pPr>
            <w:r>
              <w:rPr>
                <w:rFonts w:ascii="Arial" w:hAnsi="Arial" w:cs="Arial"/>
                <w:b/>
              </w:rPr>
              <w:t>Regulation and Professionalism</w:t>
            </w:r>
          </w:p>
        </w:tc>
      </w:tr>
      <w:tr w:rsidR="000728F5" w:rsidRPr="00DC29DC" w14:paraId="010321C0" w14:textId="77777777" w:rsidTr="000728F5">
        <w:tc>
          <w:tcPr>
            <w:tcW w:w="9242" w:type="dxa"/>
            <w:shd w:val="clear" w:color="auto" w:fill="auto"/>
          </w:tcPr>
          <w:p w14:paraId="5B1B9A25" w14:textId="77777777" w:rsidR="000728F5" w:rsidRPr="00FB5774" w:rsidRDefault="000728F5" w:rsidP="000728F5">
            <w:pPr>
              <w:jc w:val="both"/>
              <w:rPr>
                <w:rFonts w:ascii="Arial" w:hAnsi="Arial" w:cs="Arial"/>
              </w:rPr>
            </w:pPr>
            <w:r w:rsidRPr="00FB5774">
              <w:rPr>
                <w:rFonts w:ascii="Arial" w:hAnsi="Arial" w:cs="Arial"/>
              </w:rPr>
              <w:t>The post holder is required to:</w:t>
            </w:r>
          </w:p>
          <w:p w14:paraId="4CF55CF9" w14:textId="32C6FC19" w:rsidR="000728F5" w:rsidRDefault="000728F5" w:rsidP="000728F5">
            <w:pPr>
              <w:pStyle w:val="ListParagraph"/>
              <w:numPr>
                <w:ilvl w:val="0"/>
                <w:numId w:val="15"/>
              </w:numPr>
              <w:spacing w:after="200" w:line="276" w:lineRule="auto"/>
              <w:jc w:val="both"/>
              <w:rPr>
                <w:rFonts w:ascii="Arial" w:hAnsi="Arial" w:cs="Arial"/>
              </w:rPr>
            </w:pPr>
            <w:r>
              <w:rPr>
                <w:rFonts w:ascii="Arial" w:hAnsi="Arial" w:cs="Arial"/>
              </w:rPr>
              <w:t xml:space="preserve">Maintain registration as a pharmacist with the pharmacy regulator, the </w:t>
            </w:r>
            <w:r w:rsidRPr="000A549A">
              <w:rPr>
                <w:rFonts w:ascii="Arial" w:hAnsi="Arial" w:cs="Arial"/>
              </w:rPr>
              <w:t>General P</w:t>
            </w:r>
            <w:r>
              <w:rPr>
                <w:rFonts w:ascii="Arial" w:hAnsi="Arial" w:cs="Arial"/>
              </w:rPr>
              <w:t xml:space="preserve">harmaceutical Council (GPhC), including through revalidation. </w:t>
            </w:r>
          </w:p>
          <w:p w14:paraId="2785AC19" w14:textId="77777777" w:rsidR="000728F5" w:rsidRDefault="000728F5" w:rsidP="000728F5">
            <w:pPr>
              <w:pStyle w:val="ListParagraph"/>
              <w:numPr>
                <w:ilvl w:val="0"/>
                <w:numId w:val="15"/>
              </w:numPr>
              <w:spacing w:after="200" w:line="276" w:lineRule="auto"/>
              <w:jc w:val="both"/>
              <w:rPr>
                <w:rFonts w:ascii="Arial" w:hAnsi="Arial" w:cs="Arial"/>
              </w:rPr>
            </w:pPr>
            <w:r>
              <w:rPr>
                <w:rFonts w:ascii="Arial" w:hAnsi="Arial" w:cs="Arial"/>
              </w:rPr>
              <w:t>Act in accordance with the standards set by the GPhC including behaving in a professional manner to maintain confidence in the profession.</w:t>
            </w:r>
          </w:p>
          <w:p w14:paraId="4E27FF7E" w14:textId="03E2DC41" w:rsidR="000728F5" w:rsidRDefault="000728F5" w:rsidP="000728F5">
            <w:pPr>
              <w:pStyle w:val="ListParagraph"/>
              <w:numPr>
                <w:ilvl w:val="0"/>
                <w:numId w:val="15"/>
              </w:numPr>
              <w:spacing w:after="200" w:line="276" w:lineRule="auto"/>
              <w:jc w:val="both"/>
              <w:rPr>
                <w:rFonts w:ascii="Arial" w:hAnsi="Arial" w:cs="Arial"/>
              </w:rPr>
            </w:pPr>
            <w:r>
              <w:rPr>
                <w:rFonts w:ascii="Arial" w:hAnsi="Arial" w:cs="Arial"/>
              </w:rPr>
              <w:t>Maintain knowledge</w:t>
            </w:r>
            <w:r w:rsidR="00707C2E">
              <w:rPr>
                <w:rFonts w:ascii="Arial" w:hAnsi="Arial" w:cs="Arial"/>
              </w:rPr>
              <w:t xml:space="preserve"> to support Chief Pharmacist</w:t>
            </w:r>
            <w:r w:rsidR="0089128A">
              <w:rPr>
                <w:rFonts w:ascii="Arial" w:hAnsi="Arial" w:cs="Arial"/>
              </w:rPr>
              <w:t xml:space="preserve"> with</w:t>
            </w:r>
            <w:r>
              <w:rPr>
                <w:rFonts w:ascii="Arial" w:hAnsi="Arial" w:cs="Arial"/>
              </w:rPr>
              <w:t xml:space="preserve"> the relevant system regulation</w:t>
            </w:r>
            <w:r w:rsidR="00DE3946">
              <w:rPr>
                <w:rFonts w:ascii="Arial" w:hAnsi="Arial" w:cs="Arial"/>
              </w:rPr>
              <w:t xml:space="preserve"> (CQC Fundamental Standards) to ensure compliance with</w:t>
            </w:r>
            <w:r>
              <w:rPr>
                <w:rFonts w:ascii="Arial" w:hAnsi="Arial" w:cs="Arial"/>
              </w:rPr>
              <w:t xml:space="preserve"> the processes for monitoring, inspecting and rating the Hospital with respect to medicines. </w:t>
            </w:r>
          </w:p>
          <w:p w14:paraId="1613647F" w14:textId="16268842" w:rsidR="000728F5" w:rsidRPr="0089128A" w:rsidRDefault="000728F5" w:rsidP="0089128A">
            <w:pPr>
              <w:pStyle w:val="ListParagraph"/>
              <w:numPr>
                <w:ilvl w:val="0"/>
                <w:numId w:val="15"/>
              </w:numPr>
              <w:spacing w:after="200" w:line="276" w:lineRule="auto"/>
              <w:jc w:val="both"/>
              <w:rPr>
                <w:rFonts w:ascii="Arial" w:hAnsi="Arial" w:cs="Arial"/>
              </w:rPr>
            </w:pPr>
            <w:r>
              <w:rPr>
                <w:rFonts w:ascii="Arial" w:hAnsi="Arial" w:cs="Arial"/>
              </w:rPr>
              <w:t>Maintain knowledge of hospital pharmacy practice and relevant clinical expertise through membership of the Royal Ph</w:t>
            </w:r>
            <w:r w:rsidR="006E771E">
              <w:rPr>
                <w:rFonts w:ascii="Arial" w:hAnsi="Arial" w:cs="Arial"/>
              </w:rPr>
              <w:t>armaceutical Society (RPS) and</w:t>
            </w:r>
            <w:r>
              <w:rPr>
                <w:rFonts w:ascii="Arial" w:hAnsi="Arial" w:cs="Arial"/>
              </w:rPr>
              <w:t xml:space="preserve"> UK Clinical Pharmacy Association (UKCPA)</w:t>
            </w:r>
            <w:r w:rsidR="006E771E">
              <w:rPr>
                <w:rFonts w:ascii="Arial" w:hAnsi="Arial" w:cs="Arial"/>
              </w:rPr>
              <w:t>, and participating in training and development to support service improvement.</w:t>
            </w:r>
          </w:p>
        </w:tc>
      </w:tr>
      <w:tr w:rsidR="000728F5" w:rsidRPr="00DC29DC" w14:paraId="7D35A7AA" w14:textId="77777777" w:rsidTr="005B7553">
        <w:tc>
          <w:tcPr>
            <w:tcW w:w="9242" w:type="dxa"/>
            <w:shd w:val="clear" w:color="auto" w:fill="D9D9D9" w:themeFill="background1" w:themeFillShade="D9"/>
          </w:tcPr>
          <w:p w14:paraId="43F08546" w14:textId="0631AB12" w:rsidR="000728F5" w:rsidRDefault="000728F5" w:rsidP="001E1398">
            <w:pPr>
              <w:pStyle w:val="ListParagraph"/>
              <w:numPr>
                <w:ilvl w:val="0"/>
                <w:numId w:val="1"/>
              </w:numPr>
              <w:jc w:val="both"/>
              <w:rPr>
                <w:rFonts w:ascii="Arial" w:hAnsi="Arial" w:cs="Arial"/>
                <w:b/>
              </w:rPr>
            </w:pPr>
            <w:r>
              <w:rPr>
                <w:rFonts w:ascii="Arial" w:hAnsi="Arial" w:cs="Arial"/>
                <w:b/>
              </w:rPr>
              <w:t>General</w:t>
            </w:r>
          </w:p>
        </w:tc>
      </w:tr>
      <w:tr w:rsidR="001E1398" w:rsidRPr="00DC29DC" w14:paraId="5F6A24B2" w14:textId="77777777" w:rsidTr="001E1398">
        <w:tc>
          <w:tcPr>
            <w:tcW w:w="9242" w:type="dxa"/>
          </w:tcPr>
          <w:p w14:paraId="4B2DF831" w14:textId="6D847C3E" w:rsidR="00CD25D6" w:rsidRDefault="00CD25D6" w:rsidP="00CD25D6">
            <w:pPr>
              <w:jc w:val="both"/>
              <w:rPr>
                <w:rFonts w:ascii="Arial" w:hAnsi="Arial" w:cs="Arial"/>
              </w:rPr>
            </w:pPr>
          </w:p>
          <w:p w14:paraId="3D974239" w14:textId="77777777" w:rsidR="00CD25D6" w:rsidRDefault="00CD25D6" w:rsidP="00CD25D6">
            <w:pPr>
              <w:jc w:val="both"/>
              <w:rPr>
                <w:rFonts w:ascii="Arial" w:hAnsi="Arial" w:cs="Arial"/>
              </w:rPr>
            </w:pPr>
            <w:r w:rsidRPr="00DC29DC">
              <w:rPr>
                <w:rFonts w:ascii="Arial" w:hAnsi="Arial" w:cs="Arial"/>
              </w:rPr>
              <w:t>The post holder is expected to:</w:t>
            </w:r>
          </w:p>
          <w:p w14:paraId="6ED4570D" w14:textId="77777777" w:rsidR="00CD25D6" w:rsidRDefault="00CD25D6" w:rsidP="007E6426">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r w:rsidR="000728F5">
              <w:rPr>
                <w:rFonts w:ascii="Arial" w:hAnsi="Arial" w:cs="Arial"/>
              </w:rPr>
              <w:t>.</w:t>
            </w:r>
          </w:p>
          <w:p w14:paraId="7A4DECD5" w14:textId="77777777" w:rsidR="0089128A" w:rsidRDefault="0089128A" w:rsidP="0089128A">
            <w:pPr>
              <w:pStyle w:val="ListParagraph"/>
              <w:numPr>
                <w:ilvl w:val="0"/>
                <w:numId w:val="3"/>
              </w:numPr>
              <w:jc w:val="both"/>
              <w:rPr>
                <w:rFonts w:ascii="Arial" w:hAnsi="Arial" w:cs="Arial"/>
              </w:rPr>
            </w:pPr>
            <w:r>
              <w:rPr>
                <w:rFonts w:ascii="Arial" w:hAnsi="Arial" w:cs="Arial"/>
              </w:rPr>
              <w:t>Use professional judgement to deliver safe and effective care including recognising limits of competence and when to seek advice.</w:t>
            </w:r>
          </w:p>
          <w:p w14:paraId="1A83A629" w14:textId="77777777" w:rsidR="0089128A" w:rsidRDefault="0089128A" w:rsidP="0089128A">
            <w:pPr>
              <w:pStyle w:val="ListParagraph"/>
              <w:numPr>
                <w:ilvl w:val="0"/>
                <w:numId w:val="3"/>
              </w:numPr>
              <w:jc w:val="both"/>
              <w:rPr>
                <w:rFonts w:ascii="Arial" w:hAnsi="Arial" w:cs="Arial"/>
              </w:rPr>
            </w:pPr>
            <w:r>
              <w:rPr>
                <w:rFonts w:ascii="Arial" w:hAnsi="Arial" w:cs="Arial"/>
              </w:rPr>
              <w:t xml:space="preserve">Learn from feedback and incidents and challenge poor practice and behaviours, including speaking up when there are concerns. </w:t>
            </w:r>
          </w:p>
          <w:p w14:paraId="0E6FAE75" w14:textId="61C6360B" w:rsidR="000728F5" w:rsidRPr="0089128A" w:rsidRDefault="0089128A" w:rsidP="0089128A">
            <w:pPr>
              <w:pStyle w:val="ListParagraph"/>
              <w:numPr>
                <w:ilvl w:val="0"/>
                <w:numId w:val="3"/>
              </w:numPr>
              <w:jc w:val="both"/>
              <w:rPr>
                <w:rFonts w:ascii="Arial" w:hAnsi="Arial" w:cs="Arial"/>
              </w:rPr>
            </w:pPr>
            <w:r>
              <w:rPr>
                <w:rFonts w:ascii="Arial" w:hAnsi="Arial" w:cs="Arial"/>
              </w:rPr>
              <w:t>Be open and honest when things go wrong (namely apply the professional duty of candour).</w:t>
            </w:r>
          </w:p>
          <w:p w14:paraId="631C7F76" w14:textId="752F1D81" w:rsidR="007E6426" w:rsidRPr="007E6426" w:rsidRDefault="007E6426" w:rsidP="007E6426">
            <w:pPr>
              <w:pStyle w:val="Header"/>
              <w:numPr>
                <w:ilvl w:val="0"/>
                <w:numId w:val="3"/>
              </w:numPr>
              <w:tabs>
                <w:tab w:val="clear" w:pos="4513"/>
                <w:tab w:val="clear" w:pos="9026"/>
              </w:tabs>
              <w:rPr>
                <w:rFonts w:ascii="Arial" w:hAnsi="Arial" w:cs="Arial"/>
              </w:rPr>
            </w:pPr>
            <w:r w:rsidRPr="007E6426">
              <w:rPr>
                <w:rFonts w:ascii="Arial" w:hAnsi="Arial" w:cs="Arial"/>
              </w:rPr>
              <w:t xml:space="preserve">Understand and incorporate the organisational </w:t>
            </w:r>
            <w:r w:rsidR="00DE3946">
              <w:rPr>
                <w:rFonts w:ascii="Arial" w:hAnsi="Arial" w:cs="Arial"/>
              </w:rPr>
              <w:t xml:space="preserve">mission, including the respect and maintenance of privacy and dignity, and the </w:t>
            </w:r>
            <w:r w:rsidRPr="007E6426">
              <w:rPr>
                <w:rFonts w:ascii="Arial" w:hAnsi="Arial" w:cs="Arial"/>
              </w:rPr>
              <w:t>values into daily working practice:</w:t>
            </w:r>
          </w:p>
          <w:p w14:paraId="5752C7E1" w14:textId="77777777" w:rsidR="007E6426" w:rsidRPr="007E6426" w:rsidRDefault="007E6426" w:rsidP="007E6426">
            <w:pPr>
              <w:pStyle w:val="Header"/>
              <w:numPr>
                <w:ilvl w:val="1"/>
                <w:numId w:val="3"/>
              </w:numPr>
              <w:tabs>
                <w:tab w:val="clear" w:pos="4513"/>
                <w:tab w:val="clear" w:pos="9026"/>
              </w:tabs>
              <w:rPr>
                <w:rFonts w:ascii="Arial" w:hAnsi="Arial" w:cs="Arial"/>
              </w:rPr>
            </w:pPr>
            <w:r w:rsidRPr="007E6426">
              <w:rPr>
                <w:rFonts w:ascii="Arial" w:hAnsi="Arial" w:cs="Arial"/>
              </w:rPr>
              <w:t> Compassionate</w:t>
            </w:r>
          </w:p>
          <w:p w14:paraId="1DCADFCD" w14:textId="77777777" w:rsidR="007E6426" w:rsidRPr="007E6426" w:rsidRDefault="007E6426" w:rsidP="007E6426">
            <w:pPr>
              <w:pStyle w:val="Header"/>
              <w:numPr>
                <w:ilvl w:val="1"/>
                <w:numId w:val="3"/>
              </w:numPr>
              <w:tabs>
                <w:tab w:val="clear" w:pos="4513"/>
                <w:tab w:val="clear" w:pos="9026"/>
              </w:tabs>
              <w:rPr>
                <w:rFonts w:ascii="Arial" w:hAnsi="Arial" w:cs="Arial"/>
              </w:rPr>
            </w:pPr>
            <w:r w:rsidRPr="007E6426">
              <w:rPr>
                <w:rFonts w:ascii="Arial" w:hAnsi="Arial" w:cs="Arial"/>
              </w:rPr>
              <w:t> Exceptional</w:t>
            </w:r>
          </w:p>
          <w:p w14:paraId="0AF885E1" w14:textId="77777777" w:rsidR="007E6426" w:rsidRPr="007E6426" w:rsidRDefault="007E6426" w:rsidP="007E6426">
            <w:pPr>
              <w:pStyle w:val="Header"/>
              <w:numPr>
                <w:ilvl w:val="1"/>
                <w:numId w:val="3"/>
              </w:numPr>
              <w:tabs>
                <w:tab w:val="clear" w:pos="4513"/>
                <w:tab w:val="clear" w:pos="9026"/>
              </w:tabs>
              <w:rPr>
                <w:rFonts w:ascii="Arial" w:hAnsi="Arial" w:cs="Arial"/>
              </w:rPr>
            </w:pPr>
            <w:r w:rsidRPr="007E6426">
              <w:rPr>
                <w:rFonts w:ascii="Arial" w:hAnsi="Arial" w:cs="Arial"/>
              </w:rPr>
              <w:t> Ethical</w:t>
            </w:r>
          </w:p>
          <w:p w14:paraId="7B34CA5F" w14:textId="77777777" w:rsidR="007E6426" w:rsidRPr="007E6426" w:rsidRDefault="007E6426" w:rsidP="007E6426">
            <w:pPr>
              <w:pStyle w:val="Header"/>
              <w:numPr>
                <w:ilvl w:val="1"/>
                <w:numId w:val="3"/>
              </w:numPr>
              <w:tabs>
                <w:tab w:val="clear" w:pos="4513"/>
                <w:tab w:val="clear" w:pos="9026"/>
              </w:tabs>
              <w:rPr>
                <w:rFonts w:ascii="Arial" w:hAnsi="Arial" w:cs="Arial"/>
              </w:rPr>
            </w:pPr>
            <w:r w:rsidRPr="007E6426">
              <w:rPr>
                <w:rFonts w:ascii="Arial" w:hAnsi="Arial" w:cs="Arial"/>
              </w:rPr>
              <w:t> Evolving</w:t>
            </w:r>
          </w:p>
          <w:p w14:paraId="3344A336" w14:textId="76392E39" w:rsidR="00CD25D6" w:rsidRDefault="00CD25D6" w:rsidP="007E6426">
            <w:pPr>
              <w:pStyle w:val="ListParagraph"/>
              <w:numPr>
                <w:ilvl w:val="0"/>
                <w:numId w:val="3"/>
              </w:numPr>
              <w:jc w:val="both"/>
              <w:rPr>
                <w:rFonts w:ascii="Arial" w:hAnsi="Arial" w:cs="Arial"/>
              </w:rPr>
            </w:pPr>
            <w:r>
              <w:rPr>
                <w:rFonts w:ascii="Arial" w:hAnsi="Arial" w:cs="Arial"/>
              </w:rPr>
              <w:t>Attend mandatory training as identified by the Hospital</w:t>
            </w:r>
            <w:r w:rsidR="00DE3946">
              <w:rPr>
                <w:rFonts w:ascii="Arial" w:hAnsi="Arial" w:cs="Arial"/>
              </w:rPr>
              <w:t xml:space="preserve"> and maintain requirements for </w:t>
            </w:r>
            <w:r w:rsidR="00DE3946">
              <w:rPr>
                <w:rFonts w:ascii="Arial" w:hAnsi="Arial" w:cs="Arial"/>
              </w:rPr>
              <w:lastRenderedPageBreak/>
              <w:t>GPhC Revalidation and provide the Hospital with assurance regarding revalidation.</w:t>
            </w:r>
          </w:p>
          <w:p w14:paraId="6B361C77" w14:textId="77777777" w:rsidR="00FF056F" w:rsidRPr="00DE3946" w:rsidRDefault="00CD25D6" w:rsidP="007E6426">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14:paraId="4D214430" w14:textId="2015FB74" w:rsidR="00DE3946" w:rsidRPr="00DE3946" w:rsidRDefault="00DE3946" w:rsidP="00DE3946">
            <w:pPr>
              <w:pStyle w:val="ListParagraph"/>
              <w:numPr>
                <w:ilvl w:val="0"/>
                <w:numId w:val="3"/>
              </w:numPr>
              <w:jc w:val="both"/>
              <w:rPr>
                <w:sz w:val="26"/>
                <w:szCs w:val="26"/>
              </w:rPr>
            </w:pPr>
            <w:r w:rsidRPr="000A549A">
              <w:rPr>
                <w:rFonts w:ascii="Arial" w:hAnsi="Arial" w:cs="Arial"/>
              </w:rPr>
              <w:t xml:space="preserve">Develop own knowledge and skills and keep up-to-date, to reflect the changing nature of healthcare, the population of New Victoria Hospital, and in the context of acute independent healthcare. </w:t>
            </w:r>
          </w:p>
          <w:p w14:paraId="15EEF6DF" w14:textId="77777777" w:rsidR="00D65B6E" w:rsidRPr="00FF056F" w:rsidRDefault="00FF056F" w:rsidP="007E6426">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14:paraId="0B818362" w14:textId="694E28C9" w:rsidR="00653D4F" w:rsidRPr="00D65B6E" w:rsidRDefault="00FF056F" w:rsidP="007E6426">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r w:rsidR="00DE3946">
              <w:rPr>
                <w:rFonts w:ascii="Arial" w:hAnsi="Arial" w:cs="Arial"/>
              </w:rPr>
              <w:t>and that effective communication is maintained with patients and carers to support person-centred care.</w:t>
            </w:r>
          </w:p>
          <w:p w14:paraId="029A0D30" w14:textId="77777777" w:rsidR="00CD25D6" w:rsidRPr="00902E79" w:rsidRDefault="00FF056F" w:rsidP="007E6426">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14:paraId="6AF8A1F5" w14:textId="77777777" w:rsidR="00F81E37" w:rsidRPr="00DC29DC" w:rsidRDefault="00F81E37" w:rsidP="00F81E37">
            <w:pPr>
              <w:jc w:val="both"/>
              <w:rPr>
                <w:rFonts w:ascii="Arial" w:hAnsi="Arial" w:cs="Arial"/>
                <w:b/>
              </w:rPr>
            </w:pPr>
          </w:p>
        </w:tc>
      </w:tr>
      <w:tr w:rsidR="005B7553" w:rsidRPr="00DC29DC" w14:paraId="7DD36449" w14:textId="77777777" w:rsidTr="005B7553">
        <w:tc>
          <w:tcPr>
            <w:tcW w:w="9242" w:type="dxa"/>
            <w:shd w:val="clear" w:color="auto" w:fill="D9D9D9" w:themeFill="background1" w:themeFillShade="D9"/>
          </w:tcPr>
          <w:p w14:paraId="060EB8C7" w14:textId="77777777"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lastRenderedPageBreak/>
              <w:t>Health and Safety</w:t>
            </w:r>
          </w:p>
        </w:tc>
      </w:tr>
      <w:tr w:rsidR="005B7553" w:rsidRPr="00DC29DC" w14:paraId="26ADBA86" w14:textId="77777777" w:rsidTr="001E1398">
        <w:tc>
          <w:tcPr>
            <w:tcW w:w="9242" w:type="dxa"/>
          </w:tcPr>
          <w:p w14:paraId="31BB34FD" w14:textId="77777777" w:rsidR="005B7553" w:rsidRPr="00DC29DC" w:rsidRDefault="005B7553" w:rsidP="005B7553">
            <w:pPr>
              <w:jc w:val="both"/>
              <w:rPr>
                <w:rFonts w:ascii="Arial" w:hAnsi="Arial" w:cs="Arial"/>
                <w:b/>
              </w:rPr>
            </w:pPr>
          </w:p>
          <w:p w14:paraId="75EC9A1C" w14:textId="77777777"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14:paraId="10E119F6" w14:textId="77777777" w:rsidR="00DC29DC" w:rsidRPr="00DC29DC" w:rsidRDefault="00DC29DC" w:rsidP="005B7553">
            <w:pPr>
              <w:jc w:val="both"/>
              <w:rPr>
                <w:rFonts w:ascii="Arial" w:hAnsi="Arial" w:cs="Arial"/>
              </w:rPr>
            </w:pPr>
          </w:p>
        </w:tc>
      </w:tr>
      <w:tr w:rsidR="005B7553" w:rsidRPr="00DC29DC" w14:paraId="3FAE654A" w14:textId="77777777" w:rsidTr="005B7553">
        <w:tc>
          <w:tcPr>
            <w:tcW w:w="9242" w:type="dxa"/>
            <w:shd w:val="clear" w:color="auto" w:fill="D9D9D9" w:themeFill="background1" w:themeFillShade="D9"/>
          </w:tcPr>
          <w:p w14:paraId="71D97D72" w14:textId="77777777"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14:paraId="086B352D" w14:textId="77777777" w:rsidTr="001E1398">
        <w:tc>
          <w:tcPr>
            <w:tcW w:w="9242" w:type="dxa"/>
          </w:tcPr>
          <w:p w14:paraId="2070B0DC" w14:textId="77777777" w:rsidR="005B7553" w:rsidRPr="00DC29DC" w:rsidRDefault="005B7553" w:rsidP="005B7553">
            <w:pPr>
              <w:jc w:val="both"/>
              <w:rPr>
                <w:rFonts w:ascii="Arial" w:hAnsi="Arial" w:cs="Arial"/>
              </w:rPr>
            </w:pPr>
          </w:p>
          <w:p w14:paraId="1E3DADC2" w14:textId="77777777"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14:paraId="51E378DC" w14:textId="622855DE" w:rsidR="003E17CE" w:rsidRPr="00654FC3" w:rsidRDefault="003E17CE" w:rsidP="003E17CE">
            <w:pPr>
              <w:ind w:left="720" w:hanging="720"/>
              <w:jc w:val="both"/>
              <w:rPr>
                <w:rFonts w:ascii="Arial" w:hAnsi="Arial" w:cs="Arial"/>
              </w:rPr>
            </w:pPr>
            <w:r w:rsidRPr="00654FC3">
              <w:rPr>
                <w:rFonts w:ascii="Arial" w:hAnsi="Arial" w:cs="Arial"/>
              </w:rPr>
              <w:t>There are potential risks throughout the medicin</w:t>
            </w:r>
            <w:r w:rsidR="00485A6D">
              <w:rPr>
                <w:rFonts w:ascii="Arial" w:hAnsi="Arial" w:cs="Arial"/>
              </w:rPr>
              <w:t>es pathway. The pharmacist</w:t>
            </w:r>
            <w:r w:rsidRPr="00654FC3">
              <w:rPr>
                <w:rFonts w:ascii="Arial" w:hAnsi="Arial" w:cs="Arial"/>
              </w:rPr>
              <w:t xml:space="preserve"> </w:t>
            </w:r>
          </w:p>
          <w:p w14:paraId="1EA07D78" w14:textId="77777777" w:rsidR="003E17CE" w:rsidRDefault="003E17CE" w:rsidP="003E17CE">
            <w:pPr>
              <w:ind w:left="720" w:hanging="720"/>
              <w:jc w:val="both"/>
              <w:rPr>
                <w:rFonts w:ascii="Arial" w:hAnsi="Arial" w:cs="Arial"/>
              </w:rPr>
            </w:pPr>
            <w:r w:rsidRPr="00654FC3">
              <w:rPr>
                <w:rFonts w:ascii="Arial" w:hAnsi="Arial" w:cs="Arial"/>
              </w:rPr>
              <w:t>ensures that risk assessments are carried out for all processes that in</w:t>
            </w:r>
            <w:r>
              <w:rPr>
                <w:rFonts w:ascii="Arial" w:hAnsi="Arial" w:cs="Arial"/>
              </w:rPr>
              <w:t xml:space="preserve">volve the handling of   </w:t>
            </w:r>
          </w:p>
          <w:p w14:paraId="0DFA2D81" w14:textId="77777777" w:rsidR="003E17CE" w:rsidRDefault="003E17CE" w:rsidP="003E17CE">
            <w:pPr>
              <w:ind w:left="720" w:hanging="720"/>
              <w:jc w:val="both"/>
              <w:rPr>
                <w:rFonts w:ascii="Arial" w:hAnsi="Arial" w:cs="Arial"/>
              </w:rPr>
            </w:pPr>
            <w:r w:rsidRPr="00654FC3">
              <w:rPr>
                <w:rFonts w:ascii="Arial" w:hAnsi="Arial" w:cs="Arial"/>
              </w:rPr>
              <w:t xml:space="preserve">medicines in accordance with local risk management policies to determine potential risks to </w:t>
            </w:r>
          </w:p>
          <w:p w14:paraId="51B05739" w14:textId="77777777" w:rsidR="003E17CE" w:rsidRPr="00654FC3" w:rsidRDefault="003E17CE" w:rsidP="003E17CE">
            <w:pPr>
              <w:ind w:left="720" w:hanging="720"/>
              <w:jc w:val="both"/>
              <w:rPr>
                <w:rFonts w:ascii="Arial" w:hAnsi="Arial" w:cs="Arial"/>
              </w:rPr>
            </w:pPr>
            <w:r w:rsidRPr="00654FC3">
              <w:rPr>
                <w:rFonts w:ascii="Arial" w:hAnsi="Arial" w:cs="Arial"/>
              </w:rPr>
              <w:t>medicines, patients and staff.</w:t>
            </w:r>
          </w:p>
          <w:p w14:paraId="750F09BC" w14:textId="77777777" w:rsidR="003E17CE" w:rsidRPr="001644D7" w:rsidRDefault="003E17CE" w:rsidP="003E17CE">
            <w:pPr>
              <w:pStyle w:val="ListParagraph"/>
              <w:numPr>
                <w:ilvl w:val="0"/>
                <w:numId w:val="15"/>
              </w:numPr>
              <w:jc w:val="both"/>
              <w:rPr>
                <w:rFonts w:ascii="Arial" w:hAnsi="Arial" w:cs="Arial"/>
              </w:rPr>
            </w:pPr>
            <w:r w:rsidRPr="001644D7">
              <w:rPr>
                <w:rFonts w:ascii="Arial" w:hAnsi="Arial" w:cs="Arial"/>
              </w:rPr>
              <w:t>Risk assessments are undertaken regularly, documented where appropriate and are used to inform risk mitigation, while also ensuring the management of remaining risks and ongoing improvement.</w:t>
            </w:r>
          </w:p>
          <w:p w14:paraId="1F5AA06E" w14:textId="77777777" w:rsidR="003E17CE" w:rsidRDefault="003E17CE" w:rsidP="00485A6D">
            <w:pPr>
              <w:pStyle w:val="ListParagraph"/>
              <w:numPr>
                <w:ilvl w:val="0"/>
                <w:numId w:val="15"/>
              </w:numPr>
              <w:jc w:val="both"/>
              <w:rPr>
                <w:rFonts w:ascii="Arial" w:hAnsi="Arial" w:cs="Arial"/>
              </w:rPr>
            </w:pPr>
            <w:r w:rsidRPr="001644D7">
              <w:rPr>
                <w:rFonts w:ascii="Arial" w:hAnsi="Arial" w:cs="Arial"/>
              </w:rPr>
              <w:t>Risk assessments are carried out when new medicines or processes are introduced, or if there are changes to a process.</w:t>
            </w:r>
          </w:p>
          <w:p w14:paraId="3E049C0D" w14:textId="72C963E4" w:rsidR="003E17CE" w:rsidRPr="00485A6D" w:rsidRDefault="003E17CE" w:rsidP="00485A6D">
            <w:pPr>
              <w:pStyle w:val="ListParagraph"/>
              <w:numPr>
                <w:ilvl w:val="0"/>
                <w:numId w:val="15"/>
              </w:numPr>
              <w:jc w:val="both"/>
              <w:rPr>
                <w:rFonts w:ascii="Arial" w:hAnsi="Arial" w:cs="Arial"/>
              </w:rPr>
            </w:pPr>
            <w:r w:rsidRPr="00485A6D">
              <w:rPr>
                <w:rFonts w:ascii="Arial" w:hAnsi="Arial" w:cs="Arial"/>
              </w:rPr>
              <w:t>Risk assessment and mitigation balance requirements for safety and security against the need to ensure that medicines are readily available to patients when needed.</w:t>
            </w:r>
          </w:p>
          <w:p w14:paraId="3F3FAA0B" w14:textId="77777777" w:rsidR="002B4395" w:rsidRPr="00DC29DC" w:rsidRDefault="002B4395" w:rsidP="002B4395">
            <w:pPr>
              <w:jc w:val="both"/>
              <w:rPr>
                <w:rFonts w:ascii="Arial" w:hAnsi="Arial" w:cs="Arial"/>
              </w:rPr>
            </w:pPr>
          </w:p>
        </w:tc>
      </w:tr>
      <w:tr w:rsidR="00653D4F" w:rsidRPr="00DC29DC" w14:paraId="21D45461" w14:textId="77777777" w:rsidTr="005B7553">
        <w:tc>
          <w:tcPr>
            <w:tcW w:w="9242" w:type="dxa"/>
            <w:shd w:val="clear" w:color="auto" w:fill="D9D9D9" w:themeFill="background1" w:themeFillShade="D9"/>
          </w:tcPr>
          <w:p w14:paraId="13E3B646" w14:textId="77777777" w:rsidR="00653D4F" w:rsidRPr="00DC29DC" w:rsidRDefault="00653D4F" w:rsidP="00F86014">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14:paraId="56EA82F1" w14:textId="77777777" w:rsidTr="00653D4F">
        <w:tc>
          <w:tcPr>
            <w:tcW w:w="9242" w:type="dxa"/>
            <w:shd w:val="clear" w:color="auto" w:fill="FFFFFF" w:themeFill="background1"/>
          </w:tcPr>
          <w:p w14:paraId="69B5C283" w14:textId="77777777" w:rsidR="00653D4F" w:rsidRDefault="00653D4F" w:rsidP="00F86014">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14:paraId="7CF3FB0C" w14:textId="77777777" w:rsidR="00653D4F" w:rsidRDefault="00653D4F" w:rsidP="00F86014">
            <w:pPr>
              <w:jc w:val="both"/>
              <w:rPr>
                <w:rFonts w:ascii="Arial" w:hAnsi="Arial" w:cs="Arial"/>
              </w:rPr>
            </w:pPr>
          </w:p>
          <w:p w14:paraId="36F2E4EF" w14:textId="505AFD9B" w:rsidR="00653D4F" w:rsidRDefault="00653D4F" w:rsidP="00F86014">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260721">
              <w:rPr>
                <w:rFonts w:ascii="Arial" w:hAnsi="Arial" w:cs="Arial"/>
              </w:rPr>
              <w:t>Information Security</w:t>
            </w:r>
            <w:r>
              <w:rPr>
                <w:rFonts w:ascii="Arial" w:hAnsi="Arial" w:cs="Arial"/>
              </w:rPr>
              <w:t xml:space="preserve"> policy. </w:t>
            </w:r>
          </w:p>
          <w:p w14:paraId="1F457C1E" w14:textId="77777777" w:rsidR="00653D4F" w:rsidRDefault="00653D4F" w:rsidP="00F86014">
            <w:pPr>
              <w:jc w:val="both"/>
              <w:rPr>
                <w:rFonts w:ascii="Arial" w:hAnsi="Arial" w:cs="Arial"/>
              </w:rPr>
            </w:pPr>
          </w:p>
          <w:p w14:paraId="47B755D4" w14:textId="372DC15A" w:rsidR="00653D4F" w:rsidRDefault="00653D4F" w:rsidP="00F86014">
            <w:pPr>
              <w:jc w:val="both"/>
              <w:rPr>
                <w:rFonts w:ascii="Arial" w:hAnsi="Arial" w:cs="Arial"/>
              </w:rPr>
            </w:pPr>
            <w:r>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w:t>
            </w:r>
            <w:r w:rsidR="000F3523" w:rsidRPr="000D4600">
              <w:rPr>
                <w:rFonts w:ascii="Arial" w:hAnsi="Arial" w:cs="Arial"/>
              </w:rPr>
              <w:t>the General Data Protection Regulation (GDPR)</w:t>
            </w:r>
            <w:r w:rsidR="000F3523">
              <w:rPr>
                <w:rFonts w:ascii="Arial" w:hAnsi="Arial" w:cs="Arial"/>
              </w:rPr>
              <w:t>,</w:t>
            </w:r>
            <w:r>
              <w:rPr>
                <w:rFonts w:ascii="Arial" w:hAnsi="Arial" w:cs="Arial"/>
              </w:rPr>
              <w:t xml:space="preserve"> Freedom of Information Act 2000, Caldicott Guidelines and professional codes of conduct on confidentiality.</w:t>
            </w:r>
          </w:p>
          <w:p w14:paraId="5F647211" w14:textId="77777777" w:rsidR="00653D4F" w:rsidRDefault="00653D4F" w:rsidP="00F86014">
            <w:pPr>
              <w:jc w:val="both"/>
              <w:rPr>
                <w:rFonts w:ascii="Arial" w:hAnsi="Arial" w:cs="Arial"/>
              </w:rPr>
            </w:pPr>
          </w:p>
          <w:p w14:paraId="2B78DE07" w14:textId="77777777" w:rsidR="00BC6C6D" w:rsidRPr="003A6223" w:rsidRDefault="00653D4F" w:rsidP="008D1FB5">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w:t>
            </w:r>
            <w:r>
              <w:rPr>
                <w:rFonts w:ascii="Arial" w:hAnsi="Arial" w:cs="Arial"/>
              </w:rPr>
              <w:lastRenderedPageBreak/>
              <w:t xml:space="preserve">information recorded is accurate, complete and relevant. </w:t>
            </w:r>
          </w:p>
        </w:tc>
      </w:tr>
      <w:tr w:rsidR="00653D4F" w:rsidRPr="00DC29DC" w14:paraId="1E170199" w14:textId="77777777" w:rsidTr="005B7553">
        <w:tc>
          <w:tcPr>
            <w:tcW w:w="9242" w:type="dxa"/>
            <w:shd w:val="clear" w:color="auto" w:fill="D9D9D9" w:themeFill="background1" w:themeFillShade="D9"/>
          </w:tcPr>
          <w:p w14:paraId="7DAE2D91" w14:textId="77777777"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lastRenderedPageBreak/>
              <w:t>Equality and Diversity</w:t>
            </w:r>
          </w:p>
        </w:tc>
      </w:tr>
      <w:tr w:rsidR="00653D4F" w:rsidRPr="00DC29DC" w14:paraId="67DCDB84" w14:textId="77777777" w:rsidTr="001E1398">
        <w:tc>
          <w:tcPr>
            <w:tcW w:w="9242" w:type="dxa"/>
          </w:tcPr>
          <w:p w14:paraId="73A5100A" w14:textId="77777777" w:rsidR="00653D4F" w:rsidRPr="00697650" w:rsidRDefault="00653D4F" w:rsidP="005B7553">
            <w:pPr>
              <w:jc w:val="both"/>
              <w:rPr>
                <w:rFonts w:ascii="Arial" w:hAnsi="Arial" w:cs="Arial"/>
                <w:b/>
              </w:rPr>
            </w:pPr>
          </w:p>
          <w:p w14:paraId="1E653816" w14:textId="2B0CA55D" w:rsidR="008D1FB5" w:rsidRDefault="00653D4F" w:rsidP="008D1FB5">
            <w:pPr>
              <w:spacing w:line="240" w:lineRule="atLeast"/>
              <w:rPr>
                <w:rFonts w:ascii="Arial" w:hAnsi="Arial" w:cs="Arial"/>
              </w:rPr>
            </w:pPr>
            <w:r w:rsidRPr="00697650">
              <w:rPr>
                <w:rFonts w:ascii="Arial" w:hAnsi="Arial" w:cs="Arial"/>
              </w:rPr>
              <w:t xml:space="preserve">Employees are responsible for ensuring that they assist in the implementation of </w:t>
            </w:r>
            <w:r>
              <w:rPr>
                <w:rFonts w:ascii="Arial" w:hAnsi="Arial" w:cs="Arial"/>
              </w:rPr>
              <w:t xml:space="preserve">the Hospital’s Equality and Diversity </w:t>
            </w:r>
            <w:r w:rsidRPr="00697650">
              <w:rPr>
                <w:rFonts w:ascii="Arial" w:hAnsi="Arial" w:cs="Arial"/>
              </w:rPr>
              <w:t>policy by:</w:t>
            </w:r>
          </w:p>
          <w:p w14:paraId="2C255F90" w14:textId="77777777" w:rsidR="008D1FB5" w:rsidRDefault="008D1FB5" w:rsidP="008D1FB5">
            <w:pPr>
              <w:spacing w:line="240" w:lineRule="atLeast"/>
              <w:rPr>
                <w:rFonts w:ascii="Arial" w:hAnsi="Arial" w:cs="Arial"/>
              </w:rPr>
            </w:pPr>
          </w:p>
          <w:p w14:paraId="30CFDA4D" w14:textId="77777777" w:rsidR="00653D4F" w:rsidRPr="008D1FB5" w:rsidRDefault="008D1FB5" w:rsidP="008D1FB5">
            <w:pPr>
              <w:pStyle w:val="ListParagraph"/>
              <w:numPr>
                <w:ilvl w:val="0"/>
                <w:numId w:val="4"/>
              </w:numPr>
              <w:spacing w:line="240" w:lineRule="atLeast"/>
              <w:rPr>
                <w:rFonts w:ascii="Arial" w:hAnsi="Arial" w:cs="Arial"/>
              </w:rPr>
            </w:pPr>
            <w:r w:rsidRPr="008D1FB5">
              <w:rPr>
                <w:rFonts w:ascii="Arial" w:hAnsi="Arial" w:cs="Arial"/>
              </w:rPr>
              <w:t>N</w:t>
            </w:r>
            <w:r w:rsidR="00653D4F" w:rsidRPr="008D1FB5">
              <w:rPr>
                <w:rFonts w:ascii="Arial" w:hAnsi="Arial" w:cs="Arial"/>
              </w:rPr>
              <w:t>ot discriminating in the course of their employment against fellow employees, customers, suppliers, or members of the public with whom they come into contact.</w:t>
            </w:r>
          </w:p>
          <w:p w14:paraId="30F67E49" w14:textId="77777777"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14:paraId="7B5786D7" w14:textId="77777777" w:rsidR="00653D4F" w:rsidRPr="003A6223" w:rsidRDefault="00653D4F" w:rsidP="003A6223">
            <w:pPr>
              <w:pStyle w:val="ListParagraph"/>
              <w:jc w:val="both"/>
              <w:rPr>
                <w:rFonts w:ascii="Arial" w:hAnsi="Arial" w:cs="Arial"/>
              </w:rPr>
            </w:pPr>
          </w:p>
        </w:tc>
      </w:tr>
      <w:tr w:rsidR="00653D4F" w:rsidRPr="00DC29DC" w14:paraId="50A60384" w14:textId="77777777" w:rsidTr="005B7553">
        <w:tc>
          <w:tcPr>
            <w:tcW w:w="9242" w:type="dxa"/>
            <w:shd w:val="clear" w:color="auto" w:fill="D9D9D9" w:themeFill="background1" w:themeFillShade="D9"/>
          </w:tcPr>
          <w:p w14:paraId="1EDE4912" w14:textId="77777777" w:rsidR="008D1FB5" w:rsidRPr="00DC29DC" w:rsidRDefault="00653D4F" w:rsidP="008D1FB5">
            <w:pPr>
              <w:pStyle w:val="ListParagraph"/>
              <w:numPr>
                <w:ilvl w:val="0"/>
                <w:numId w:val="1"/>
              </w:numPr>
              <w:jc w:val="both"/>
              <w:rPr>
                <w:rFonts w:ascii="Arial" w:hAnsi="Arial" w:cs="Arial"/>
                <w:b/>
              </w:rPr>
            </w:pPr>
            <w:r>
              <w:rPr>
                <w:rFonts w:ascii="Arial" w:hAnsi="Arial" w:cs="Arial"/>
                <w:b/>
              </w:rPr>
              <w:t>Infection Control</w:t>
            </w:r>
          </w:p>
        </w:tc>
      </w:tr>
      <w:tr w:rsidR="00653D4F" w:rsidRPr="00DC29DC" w14:paraId="734AE2B2" w14:textId="77777777" w:rsidTr="00B64C0B">
        <w:tc>
          <w:tcPr>
            <w:tcW w:w="9242" w:type="dxa"/>
            <w:shd w:val="clear" w:color="auto" w:fill="auto"/>
          </w:tcPr>
          <w:p w14:paraId="0BE1BFD7" w14:textId="77777777" w:rsidR="00653D4F" w:rsidRDefault="00653D4F" w:rsidP="00B64C0B">
            <w:pPr>
              <w:jc w:val="both"/>
              <w:rPr>
                <w:rFonts w:ascii="Arial" w:hAnsi="Arial" w:cs="Arial"/>
                <w:b/>
              </w:rPr>
            </w:pPr>
          </w:p>
          <w:p w14:paraId="6E894942" w14:textId="77777777"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14:paraId="23CC64FC" w14:textId="77777777" w:rsidR="00653D4F" w:rsidRPr="00B64C0B" w:rsidRDefault="00653D4F" w:rsidP="00B64C0B">
            <w:pPr>
              <w:jc w:val="both"/>
              <w:rPr>
                <w:rFonts w:ascii="Arial" w:hAnsi="Arial" w:cs="Arial"/>
              </w:rPr>
            </w:pPr>
          </w:p>
        </w:tc>
      </w:tr>
      <w:tr w:rsidR="00F86014" w:rsidRPr="00DC29DC" w14:paraId="72BA8C3C" w14:textId="77777777" w:rsidTr="000B29B2">
        <w:tc>
          <w:tcPr>
            <w:tcW w:w="9242" w:type="dxa"/>
            <w:shd w:val="clear" w:color="auto" w:fill="D9D9D9" w:themeFill="background1" w:themeFillShade="D9"/>
          </w:tcPr>
          <w:p w14:paraId="531BF609" w14:textId="3881EC96" w:rsidR="00F86014" w:rsidRDefault="00DE3946" w:rsidP="00B64C0B">
            <w:pPr>
              <w:jc w:val="both"/>
              <w:rPr>
                <w:rFonts w:ascii="Arial" w:hAnsi="Arial" w:cs="Arial"/>
                <w:b/>
              </w:rPr>
            </w:pPr>
            <w:r>
              <w:rPr>
                <w:rFonts w:ascii="Arial" w:hAnsi="Arial" w:cs="Arial"/>
                <w:b/>
              </w:rPr>
              <w:t xml:space="preserve">13. </w:t>
            </w:r>
            <w:r w:rsidR="00F86014">
              <w:rPr>
                <w:rFonts w:ascii="Arial" w:hAnsi="Arial" w:cs="Arial"/>
                <w:b/>
              </w:rPr>
              <w:t>Key Reference Sources</w:t>
            </w:r>
          </w:p>
        </w:tc>
      </w:tr>
      <w:tr w:rsidR="00F86014" w:rsidRPr="00DC29DC" w14:paraId="7111289A" w14:textId="77777777" w:rsidTr="00B64C0B">
        <w:tc>
          <w:tcPr>
            <w:tcW w:w="9242" w:type="dxa"/>
            <w:shd w:val="clear" w:color="auto" w:fill="auto"/>
          </w:tcPr>
          <w:p w14:paraId="3A4F946E" w14:textId="77777777" w:rsidR="00F86014" w:rsidRPr="00D87651" w:rsidRDefault="00F86014" w:rsidP="00F86014">
            <w:pPr>
              <w:pStyle w:val="ListParagraph"/>
              <w:numPr>
                <w:ilvl w:val="0"/>
                <w:numId w:val="15"/>
              </w:numPr>
              <w:jc w:val="both"/>
              <w:rPr>
                <w:rFonts w:ascii="Arial" w:hAnsi="Arial" w:cs="Arial"/>
              </w:rPr>
            </w:pPr>
            <w:r w:rsidRPr="00D87651">
              <w:rPr>
                <w:rFonts w:ascii="Arial" w:hAnsi="Arial" w:cs="Arial"/>
              </w:rPr>
              <w:t>General Pharmaceutical Council - Standards for Pharmacy Professionals, May 2017</w:t>
            </w:r>
          </w:p>
          <w:p w14:paraId="19FE1CCD" w14:textId="77777777" w:rsidR="00F86014" w:rsidRPr="00D87651" w:rsidRDefault="00F86014" w:rsidP="00F86014">
            <w:pPr>
              <w:pStyle w:val="ListParagraph"/>
              <w:numPr>
                <w:ilvl w:val="0"/>
                <w:numId w:val="15"/>
              </w:numPr>
              <w:jc w:val="both"/>
              <w:rPr>
                <w:rFonts w:ascii="Arial" w:hAnsi="Arial" w:cs="Arial"/>
              </w:rPr>
            </w:pPr>
            <w:r w:rsidRPr="00D87651">
              <w:rPr>
                <w:rFonts w:ascii="Arial" w:hAnsi="Arial" w:cs="Arial"/>
              </w:rPr>
              <w:t>General Pharmaceutical Council – Standards for Registered Pharmacies, September 2012</w:t>
            </w:r>
          </w:p>
          <w:p w14:paraId="44A399F9" w14:textId="77777777" w:rsidR="00F86014" w:rsidRPr="00707C2E" w:rsidRDefault="00F86014" w:rsidP="00F86014">
            <w:pPr>
              <w:pStyle w:val="ListParagraph"/>
              <w:numPr>
                <w:ilvl w:val="0"/>
                <w:numId w:val="15"/>
              </w:numPr>
              <w:jc w:val="both"/>
              <w:rPr>
                <w:rFonts w:ascii="Arial" w:hAnsi="Arial" w:cs="Arial"/>
              </w:rPr>
            </w:pPr>
            <w:r w:rsidRPr="00D87651">
              <w:rPr>
                <w:rFonts w:ascii="Arial" w:hAnsi="Arial" w:cs="Arial"/>
              </w:rPr>
              <w:t>Royal Pharmaceutical Society – Professional Standards for Hospital Pharmacy Services, December 2017.</w:t>
            </w:r>
          </w:p>
          <w:p w14:paraId="5356B375" w14:textId="77777777" w:rsidR="00F86014" w:rsidRPr="00707C2E" w:rsidRDefault="00F86014" w:rsidP="00F86014">
            <w:pPr>
              <w:pStyle w:val="ListParagraph"/>
              <w:numPr>
                <w:ilvl w:val="0"/>
                <w:numId w:val="15"/>
              </w:numPr>
              <w:jc w:val="both"/>
              <w:rPr>
                <w:rFonts w:ascii="Arial" w:hAnsi="Arial" w:cs="Arial"/>
              </w:rPr>
            </w:pPr>
            <w:r w:rsidRPr="00707C2E">
              <w:rPr>
                <w:rFonts w:ascii="Arial" w:hAnsi="Arial" w:cs="Arial"/>
              </w:rPr>
              <w:t xml:space="preserve">Royal Pharmaceutical Society - </w:t>
            </w:r>
            <w:r w:rsidRPr="00707C2E">
              <w:rPr>
                <w:rFonts w:ascii="Arial" w:hAnsi="Arial" w:cs="Arial"/>
                <w:lang w:val="en-US"/>
              </w:rPr>
              <w:t>Professional Standards for Hospital Pharmacy Services: Optimising Patient Outcomes from Medicines. July 2014</w:t>
            </w:r>
          </w:p>
          <w:p w14:paraId="741806D9" w14:textId="77777777" w:rsidR="00F86014" w:rsidRPr="00707C2E" w:rsidRDefault="00F86014" w:rsidP="000728F5">
            <w:pPr>
              <w:pStyle w:val="ListParagraph"/>
              <w:numPr>
                <w:ilvl w:val="0"/>
                <w:numId w:val="15"/>
              </w:numPr>
              <w:jc w:val="both"/>
              <w:rPr>
                <w:rFonts w:ascii="Arial" w:hAnsi="Arial" w:cs="Arial"/>
              </w:rPr>
            </w:pPr>
            <w:r w:rsidRPr="00707C2E">
              <w:rPr>
                <w:rFonts w:ascii="Arial" w:hAnsi="Arial" w:cs="Arial"/>
              </w:rPr>
              <w:t xml:space="preserve">Royal Pharmaceutical Society - </w:t>
            </w:r>
            <w:r w:rsidRPr="00707C2E">
              <w:rPr>
                <w:rFonts w:ascii="Arial" w:hAnsi="Arial" w:cs="Arial"/>
                <w:lang w:val="en-US"/>
              </w:rPr>
              <w:t>Keeping patients safe when they transfer between care providers – getting the medicines right, June 2012</w:t>
            </w:r>
          </w:p>
          <w:p w14:paraId="235E3B2E" w14:textId="58CBB941" w:rsidR="00F86014" w:rsidRPr="000728F5" w:rsidRDefault="00F86014" w:rsidP="000728F5">
            <w:pPr>
              <w:pStyle w:val="ListParagraph"/>
              <w:numPr>
                <w:ilvl w:val="0"/>
                <w:numId w:val="15"/>
              </w:numPr>
              <w:jc w:val="both"/>
              <w:rPr>
                <w:rFonts w:ascii="Arial" w:hAnsi="Arial" w:cs="Arial"/>
              </w:rPr>
            </w:pPr>
            <w:r w:rsidRPr="000728F5">
              <w:rPr>
                <w:rFonts w:ascii="Arial" w:hAnsi="Arial" w:cs="Arial"/>
              </w:rPr>
              <w:t>Royal Pharmaceutical Society – Professional Guidance on the Safe and Secure Handling of Medicines, expected summer 2018</w:t>
            </w:r>
            <w:bookmarkStart w:id="0" w:name="_GoBack"/>
            <w:bookmarkEnd w:id="0"/>
          </w:p>
        </w:tc>
      </w:tr>
    </w:tbl>
    <w:p w14:paraId="1AE7CDFD" w14:textId="77777777" w:rsidR="00B64C0B" w:rsidRDefault="00B64C0B" w:rsidP="001E1398">
      <w:pPr>
        <w:jc w:val="both"/>
        <w:rPr>
          <w:b/>
        </w:rPr>
      </w:pPr>
    </w:p>
    <w:p w14:paraId="49D6182F" w14:textId="77777777" w:rsidR="00B64C0B" w:rsidRDefault="00B64C0B">
      <w:pPr>
        <w:rPr>
          <w:b/>
        </w:rPr>
      </w:pPr>
    </w:p>
    <w:p w14:paraId="356AA289" w14:textId="77777777" w:rsidR="00BC6C6D" w:rsidRDefault="00BC6C6D">
      <w:pPr>
        <w:rPr>
          <w:b/>
        </w:rPr>
      </w:pPr>
      <w:r>
        <w:rPr>
          <w:b/>
        </w:rPr>
        <w:br w:type="page"/>
      </w:r>
    </w:p>
    <w:p w14:paraId="56EA24FB" w14:textId="77777777"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235"/>
        <w:gridCol w:w="4394"/>
        <w:gridCol w:w="2613"/>
      </w:tblGrid>
      <w:tr w:rsidR="00B64C0B" w:rsidRPr="00B65785" w14:paraId="634F8B90" w14:textId="77777777" w:rsidTr="00B64C0B">
        <w:tc>
          <w:tcPr>
            <w:tcW w:w="2235" w:type="dxa"/>
          </w:tcPr>
          <w:p w14:paraId="6F998866" w14:textId="77777777" w:rsidR="00B64C0B" w:rsidRPr="00B65785" w:rsidRDefault="00B64C0B" w:rsidP="00B64C0B">
            <w:pPr>
              <w:jc w:val="center"/>
              <w:rPr>
                <w:rFonts w:ascii="Arial" w:hAnsi="Arial" w:cs="Arial"/>
              </w:rPr>
            </w:pPr>
            <w:r w:rsidRPr="00B65785">
              <w:rPr>
                <w:rFonts w:ascii="Arial" w:hAnsi="Arial" w:cs="Arial"/>
              </w:rPr>
              <w:t>Factor</w:t>
            </w:r>
          </w:p>
        </w:tc>
        <w:tc>
          <w:tcPr>
            <w:tcW w:w="4394" w:type="dxa"/>
          </w:tcPr>
          <w:p w14:paraId="70129B60" w14:textId="77777777"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14:paraId="14DFA87D" w14:textId="77777777" w:rsidR="00B64C0B" w:rsidRPr="00B65785" w:rsidRDefault="00B64C0B" w:rsidP="00B64C0B">
            <w:pPr>
              <w:jc w:val="center"/>
              <w:rPr>
                <w:rFonts w:ascii="Arial" w:hAnsi="Arial" w:cs="Arial"/>
              </w:rPr>
            </w:pPr>
            <w:r w:rsidRPr="00B65785">
              <w:rPr>
                <w:rFonts w:ascii="Arial" w:hAnsi="Arial" w:cs="Arial"/>
              </w:rPr>
              <w:t>Desirable</w:t>
            </w:r>
          </w:p>
        </w:tc>
      </w:tr>
      <w:tr w:rsidR="004E755F" w:rsidRPr="00B65785" w14:paraId="71713E78" w14:textId="77777777" w:rsidTr="00B64C0B">
        <w:tc>
          <w:tcPr>
            <w:tcW w:w="2235" w:type="dxa"/>
          </w:tcPr>
          <w:p w14:paraId="7DAA1070" w14:textId="77777777" w:rsidR="004E755F" w:rsidRPr="00B65785" w:rsidRDefault="004E755F" w:rsidP="00B64C0B">
            <w:pPr>
              <w:jc w:val="both"/>
              <w:rPr>
                <w:rFonts w:ascii="Arial" w:hAnsi="Arial" w:cs="Arial"/>
              </w:rPr>
            </w:pPr>
            <w:r w:rsidRPr="00B65785">
              <w:rPr>
                <w:rFonts w:ascii="Arial" w:hAnsi="Arial" w:cs="Arial"/>
              </w:rPr>
              <w:t>Qualifications</w:t>
            </w:r>
            <w:r>
              <w:rPr>
                <w:rFonts w:ascii="Arial" w:hAnsi="Arial" w:cs="Arial"/>
              </w:rPr>
              <w:t xml:space="preserve"> and Knowledge</w:t>
            </w:r>
          </w:p>
          <w:p w14:paraId="0045A5EE" w14:textId="77777777" w:rsidR="004E755F" w:rsidRPr="00B65785" w:rsidRDefault="004E755F" w:rsidP="00B64C0B">
            <w:pPr>
              <w:jc w:val="both"/>
              <w:rPr>
                <w:rFonts w:ascii="Arial" w:hAnsi="Arial" w:cs="Arial"/>
              </w:rPr>
            </w:pPr>
          </w:p>
          <w:p w14:paraId="0AFB5E13" w14:textId="77777777" w:rsidR="004E755F" w:rsidRPr="00B65785" w:rsidRDefault="004E755F" w:rsidP="00B64C0B">
            <w:pPr>
              <w:jc w:val="both"/>
              <w:rPr>
                <w:rFonts w:ascii="Arial" w:hAnsi="Arial" w:cs="Arial"/>
              </w:rPr>
            </w:pPr>
          </w:p>
        </w:tc>
        <w:tc>
          <w:tcPr>
            <w:tcW w:w="4394" w:type="dxa"/>
          </w:tcPr>
          <w:p w14:paraId="158DC5B2" w14:textId="054DB027" w:rsidR="007A40D5" w:rsidRDefault="000B29B2" w:rsidP="007A40D5">
            <w:pPr>
              <w:pStyle w:val="ListParagraph"/>
              <w:numPr>
                <w:ilvl w:val="1"/>
                <w:numId w:val="12"/>
              </w:numPr>
              <w:tabs>
                <w:tab w:val="left" w:pos="884"/>
              </w:tabs>
              <w:ind w:left="742" w:hanging="283"/>
              <w:rPr>
                <w:rFonts w:ascii="Arial" w:hAnsi="Arial" w:cs="Arial"/>
              </w:rPr>
            </w:pPr>
            <w:r>
              <w:rPr>
                <w:rFonts w:ascii="Arial" w:hAnsi="Arial" w:cs="Arial"/>
              </w:rPr>
              <w:t xml:space="preserve">Pharmacist </w:t>
            </w:r>
            <w:r w:rsidR="007A40D5">
              <w:rPr>
                <w:rFonts w:ascii="Arial" w:hAnsi="Arial" w:cs="Arial"/>
              </w:rPr>
              <w:t xml:space="preserve">Registrant </w:t>
            </w:r>
            <w:r w:rsidR="00792ED3" w:rsidRPr="000B29B2">
              <w:rPr>
                <w:rFonts w:ascii="Arial" w:hAnsi="Arial" w:cs="Arial"/>
              </w:rPr>
              <w:t xml:space="preserve">of the General Pharmaceutical Council </w:t>
            </w:r>
          </w:p>
          <w:p w14:paraId="075E9033" w14:textId="561D7036" w:rsidR="00285301" w:rsidRPr="000B29B2" w:rsidRDefault="007A40D5" w:rsidP="007A40D5">
            <w:pPr>
              <w:pStyle w:val="ListParagraph"/>
              <w:numPr>
                <w:ilvl w:val="1"/>
                <w:numId w:val="12"/>
              </w:numPr>
              <w:tabs>
                <w:tab w:val="left" w:pos="884"/>
              </w:tabs>
              <w:spacing w:after="200" w:line="276" w:lineRule="auto"/>
              <w:ind w:left="742" w:hanging="283"/>
              <w:rPr>
                <w:rFonts w:ascii="Arial" w:hAnsi="Arial" w:cs="Arial"/>
              </w:rPr>
            </w:pPr>
            <w:r>
              <w:rPr>
                <w:rFonts w:ascii="Arial" w:hAnsi="Arial" w:cs="Arial"/>
              </w:rPr>
              <w:t xml:space="preserve">Member of the </w:t>
            </w:r>
            <w:r w:rsidR="00792ED3" w:rsidRPr="000B29B2">
              <w:rPr>
                <w:rFonts w:ascii="Arial" w:hAnsi="Arial" w:cs="Arial"/>
              </w:rPr>
              <w:t>Royal Pharmaceutical Society</w:t>
            </w:r>
          </w:p>
          <w:p w14:paraId="6C31CAFD" w14:textId="7635D835" w:rsidR="004E755F" w:rsidRPr="00285301" w:rsidRDefault="004E755F" w:rsidP="00285301">
            <w:pPr>
              <w:pStyle w:val="ListParagraph"/>
              <w:numPr>
                <w:ilvl w:val="1"/>
                <w:numId w:val="12"/>
              </w:numPr>
              <w:tabs>
                <w:tab w:val="left" w:pos="884"/>
              </w:tabs>
              <w:ind w:left="742" w:hanging="283"/>
            </w:pPr>
            <w:r w:rsidRPr="000B29B2">
              <w:rPr>
                <w:rFonts w:ascii="Arial" w:hAnsi="Arial" w:cs="Arial"/>
              </w:rPr>
              <w:t>Evidence of continuing</w:t>
            </w:r>
            <w:r w:rsidR="00285301" w:rsidRPr="000B29B2">
              <w:rPr>
                <w:rFonts w:ascii="Arial" w:hAnsi="Arial" w:cs="Arial"/>
              </w:rPr>
              <w:t xml:space="preserve"> </w:t>
            </w:r>
            <w:r w:rsidRPr="000B29B2">
              <w:rPr>
                <w:rFonts w:ascii="Arial" w:hAnsi="Arial"/>
              </w:rPr>
              <w:t>professional development</w:t>
            </w:r>
            <w:r w:rsidR="00285301" w:rsidRPr="000B29B2">
              <w:rPr>
                <w:rFonts w:ascii="Arial" w:hAnsi="Arial"/>
              </w:rPr>
              <w:t xml:space="preserve"> and revalidation</w:t>
            </w:r>
          </w:p>
        </w:tc>
        <w:tc>
          <w:tcPr>
            <w:tcW w:w="2613" w:type="dxa"/>
          </w:tcPr>
          <w:p w14:paraId="5218EEB7" w14:textId="77777777" w:rsidR="00285301" w:rsidRDefault="00285301" w:rsidP="00285301">
            <w:pPr>
              <w:pStyle w:val="ListParagraph"/>
              <w:numPr>
                <w:ilvl w:val="0"/>
                <w:numId w:val="9"/>
              </w:numPr>
              <w:rPr>
                <w:rFonts w:ascii="Arial" w:hAnsi="Arial" w:cs="Arial"/>
              </w:rPr>
            </w:pPr>
            <w:r>
              <w:rPr>
                <w:rFonts w:ascii="Arial" w:hAnsi="Arial" w:cs="Arial"/>
              </w:rPr>
              <w:t>Clinical Pharmacy Certificate</w:t>
            </w:r>
          </w:p>
          <w:p w14:paraId="4D45497D" w14:textId="0AB4639E" w:rsidR="004E755F" w:rsidRPr="000B29B2" w:rsidRDefault="00285301" w:rsidP="00285301">
            <w:pPr>
              <w:pStyle w:val="ListParagraph"/>
              <w:numPr>
                <w:ilvl w:val="0"/>
                <w:numId w:val="9"/>
              </w:numPr>
              <w:spacing w:after="200" w:line="276" w:lineRule="auto"/>
              <w:rPr>
                <w:rFonts w:ascii="Arial" w:hAnsi="Arial" w:cs="Arial"/>
              </w:rPr>
            </w:pPr>
            <w:r>
              <w:rPr>
                <w:rFonts w:ascii="Arial" w:hAnsi="Arial" w:cs="Arial"/>
              </w:rPr>
              <w:t>Member of the UK Clinical Pharmacy Association</w:t>
            </w:r>
          </w:p>
          <w:p w14:paraId="76212ABB" w14:textId="77777777" w:rsidR="004E755F" w:rsidRPr="006357D9" w:rsidRDefault="004E755F" w:rsidP="00AF104B">
            <w:pPr>
              <w:pStyle w:val="ListParagraph"/>
              <w:rPr>
                <w:rFonts w:ascii="Arial" w:hAnsi="Arial" w:cs="Arial"/>
              </w:rPr>
            </w:pPr>
          </w:p>
        </w:tc>
      </w:tr>
      <w:tr w:rsidR="004E755F" w:rsidRPr="00B65785" w14:paraId="3C4025D1" w14:textId="77777777" w:rsidTr="00B64C0B">
        <w:tc>
          <w:tcPr>
            <w:tcW w:w="2235" w:type="dxa"/>
          </w:tcPr>
          <w:p w14:paraId="20766939" w14:textId="77777777" w:rsidR="004E755F" w:rsidRPr="00B65785" w:rsidRDefault="004E755F" w:rsidP="00B64C0B">
            <w:pPr>
              <w:jc w:val="both"/>
              <w:rPr>
                <w:rFonts w:ascii="Arial" w:hAnsi="Arial" w:cs="Arial"/>
              </w:rPr>
            </w:pPr>
            <w:r>
              <w:rPr>
                <w:rFonts w:ascii="Arial" w:hAnsi="Arial" w:cs="Arial"/>
              </w:rPr>
              <w:t>Experience</w:t>
            </w:r>
          </w:p>
          <w:p w14:paraId="79AF6B46" w14:textId="77777777" w:rsidR="004E755F" w:rsidRPr="00B65785" w:rsidRDefault="004E755F" w:rsidP="00B64C0B">
            <w:pPr>
              <w:jc w:val="both"/>
              <w:rPr>
                <w:rFonts w:ascii="Arial" w:hAnsi="Arial" w:cs="Arial"/>
              </w:rPr>
            </w:pPr>
          </w:p>
          <w:p w14:paraId="59B345C7" w14:textId="77777777" w:rsidR="004E755F" w:rsidRPr="00B65785" w:rsidRDefault="004E755F" w:rsidP="00B64C0B">
            <w:pPr>
              <w:jc w:val="both"/>
              <w:rPr>
                <w:rFonts w:ascii="Arial" w:hAnsi="Arial" w:cs="Arial"/>
              </w:rPr>
            </w:pPr>
          </w:p>
        </w:tc>
        <w:tc>
          <w:tcPr>
            <w:tcW w:w="4394" w:type="dxa"/>
          </w:tcPr>
          <w:p w14:paraId="4D88CC1E" w14:textId="77777777" w:rsidR="004E755F" w:rsidRPr="004E755F" w:rsidRDefault="004E755F" w:rsidP="00AF104B">
            <w:pPr>
              <w:pStyle w:val="ListParagraph"/>
              <w:numPr>
                <w:ilvl w:val="1"/>
                <w:numId w:val="12"/>
              </w:numPr>
              <w:tabs>
                <w:tab w:val="left" w:pos="884"/>
              </w:tabs>
              <w:ind w:left="742" w:hanging="283"/>
              <w:rPr>
                <w:rFonts w:ascii="Arial" w:hAnsi="Arial" w:cs="Arial"/>
              </w:rPr>
            </w:pPr>
            <w:r>
              <w:rPr>
                <w:rFonts w:ascii="Arial" w:hAnsi="Arial" w:cs="Arial"/>
              </w:rPr>
              <w:t xml:space="preserve">Working within hospital pharmacy </w:t>
            </w:r>
            <w:r w:rsidRPr="004E755F">
              <w:rPr>
                <w:rFonts w:ascii="Arial" w:hAnsi="Arial" w:cs="Arial"/>
              </w:rPr>
              <w:t xml:space="preserve"> </w:t>
            </w:r>
            <w:r>
              <w:rPr>
                <w:rFonts w:ascii="Arial" w:hAnsi="Arial" w:cs="Arial"/>
              </w:rPr>
              <w:t xml:space="preserve">  </w:t>
            </w:r>
            <w:r w:rsidRPr="004E755F">
              <w:rPr>
                <w:rFonts w:ascii="Arial" w:hAnsi="Arial" w:cs="Arial"/>
              </w:rPr>
              <w:t>setting</w:t>
            </w:r>
          </w:p>
          <w:p w14:paraId="2595BB28" w14:textId="47D2FF7E" w:rsidR="00285301" w:rsidRDefault="00285301" w:rsidP="00285301">
            <w:pPr>
              <w:pStyle w:val="ListParagraph"/>
              <w:numPr>
                <w:ilvl w:val="1"/>
                <w:numId w:val="12"/>
              </w:numPr>
              <w:tabs>
                <w:tab w:val="left" w:pos="884"/>
              </w:tabs>
              <w:ind w:left="742" w:hanging="283"/>
              <w:rPr>
                <w:rFonts w:ascii="Arial" w:hAnsi="Arial" w:cs="Arial"/>
              </w:rPr>
            </w:pPr>
            <w:r>
              <w:rPr>
                <w:rFonts w:ascii="Arial" w:hAnsi="Arial" w:cs="Arial"/>
              </w:rPr>
              <w:t>Delivering patient focused c</w:t>
            </w:r>
            <w:r w:rsidR="006326B6">
              <w:rPr>
                <w:rFonts w:ascii="Arial" w:hAnsi="Arial" w:cs="Arial"/>
              </w:rPr>
              <w:t xml:space="preserve">linical </w:t>
            </w:r>
            <w:r>
              <w:rPr>
                <w:rFonts w:ascii="Arial" w:hAnsi="Arial" w:cs="Arial"/>
              </w:rPr>
              <w:t>pharmacy services</w:t>
            </w:r>
          </w:p>
          <w:p w14:paraId="011CD816" w14:textId="4CFED793" w:rsidR="00285301" w:rsidRPr="000B29B2" w:rsidRDefault="00285301" w:rsidP="00285301">
            <w:pPr>
              <w:pStyle w:val="ListParagraph"/>
              <w:numPr>
                <w:ilvl w:val="1"/>
                <w:numId w:val="12"/>
              </w:numPr>
              <w:tabs>
                <w:tab w:val="left" w:pos="884"/>
              </w:tabs>
              <w:spacing w:after="200" w:line="276" w:lineRule="auto"/>
              <w:ind w:left="742" w:hanging="283"/>
              <w:rPr>
                <w:rFonts w:ascii="Arial" w:hAnsi="Arial" w:cs="Arial"/>
              </w:rPr>
            </w:pPr>
            <w:r>
              <w:rPr>
                <w:rFonts w:ascii="Arial" w:hAnsi="Arial" w:cs="Arial"/>
              </w:rPr>
              <w:t xml:space="preserve">Working with principles of medicines optimisation </w:t>
            </w:r>
          </w:p>
          <w:p w14:paraId="140B7929" w14:textId="77777777" w:rsidR="004E755F" w:rsidRPr="00B65785" w:rsidRDefault="004E755F" w:rsidP="00AF104B">
            <w:pPr>
              <w:pStyle w:val="ListParagraph"/>
              <w:numPr>
                <w:ilvl w:val="1"/>
                <w:numId w:val="12"/>
              </w:numPr>
              <w:tabs>
                <w:tab w:val="left" w:pos="884"/>
              </w:tabs>
              <w:ind w:left="742" w:hanging="283"/>
              <w:rPr>
                <w:rFonts w:ascii="Arial" w:hAnsi="Arial" w:cs="Arial"/>
              </w:rPr>
            </w:pPr>
            <w:r w:rsidRPr="004E755F">
              <w:rPr>
                <w:rFonts w:ascii="Arial" w:hAnsi="Arial" w:cs="Arial"/>
              </w:rPr>
              <w:t>Planning and organising skills</w:t>
            </w:r>
          </w:p>
        </w:tc>
        <w:tc>
          <w:tcPr>
            <w:tcW w:w="2613" w:type="dxa"/>
          </w:tcPr>
          <w:p w14:paraId="7F53B52F" w14:textId="77777777" w:rsidR="004E755F" w:rsidRDefault="00F4762D" w:rsidP="00AF104B">
            <w:pPr>
              <w:pStyle w:val="ListParagraph"/>
              <w:numPr>
                <w:ilvl w:val="0"/>
                <w:numId w:val="9"/>
              </w:numPr>
              <w:rPr>
                <w:rFonts w:ascii="Arial" w:hAnsi="Arial" w:cs="Arial"/>
              </w:rPr>
            </w:pPr>
            <w:r w:rsidRPr="00AF104B">
              <w:rPr>
                <w:rFonts w:ascii="Arial" w:hAnsi="Arial" w:cs="Arial"/>
              </w:rPr>
              <w:t>Experience in all areas of Pharmacy</w:t>
            </w:r>
          </w:p>
          <w:p w14:paraId="6910A1CF" w14:textId="77777777" w:rsidR="00285301" w:rsidRDefault="00285301" w:rsidP="00285301">
            <w:pPr>
              <w:pStyle w:val="ListParagraph"/>
              <w:numPr>
                <w:ilvl w:val="0"/>
                <w:numId w:val="9"/>
              </w:numPr>
              <w:rPr>
                <w:rFonts w:ascii="Arial" w:hAnsi="Arial" w:cs="Arial"/>
              </w:rPr>
            </w:pPr>
            <w:r>
              <w:rPr>
                <w:rFonts w:ascii="Arial" w:hAnsi="Arial" w:cs="Arial"/>
              </w:rPr>
              <w:t>Recent Acute Independent Sector</w:t>
            </w:r>
          </w:p>
          <w:p w14:paraId="1733E0B4" w14:textId="3E1C7477" w:rsidR="00285301" w:rsidRPr="000B29B2" w:rsidRDefault="00285301" w:rsidP="00285301">
            <w:pPr>
              <w:pStyle w:val="ListParagraph"/>
              <w:numPr>
                <w:ilvl w:val="0"/>
                <w:numId w:val="9"/>
              </w:numPr>
              <w:spacing w:after="200" w:line="276" w:lineRule="auto"/>
              <w:rPr>
                <w:rFonts w:ascii="Arial" w:hAnsi="Arial" w:cs="Arial"/>
              </w:rPr>
            </w:pPr>
            <w:r>
              <w:rPr>
                <w:rFonts w:ascii="Arial" w:hAnsi="Arial" w:cs="Arial"/>
              </w:rPr>
              <w:t>Developing, implementing and auditing of policies and procedures</w:t>
            </w:r>
          </w:p>
        </w:tc>
      </w:tr>
      <w:tr w:rsidR="004E755F" w:rsidRPr="00B65785" w14:paraId="44883B2B" w14:textId="77777777" w:rsidTr="00B64C0B">
        <w:tc>
          <w:tcPr>
            <w:tcW w:w="2235" w:type="dxa"/>
          </w:tcPr>
          <w:p w14:paraId="03F7A742" w14:textId="7C39B5C2" w:rsidR="004E755F" w:rsidRPr="00B65785" w:rsidRDefault="004E755F" w:rsidP="004E755F">
            <w:pPr>
              <w:jc w:val="both"/>
              <w:rPr>
                <w:rFonts w:ascii="Arial" w:hAnsi="Arial" w:cs="Arial"/>
              </w:rPr>
            </w:pPr>
            <w:r>
              <w:rPr>
                <w:rFonts w:ascii="Arial" w:hAnsi="Arial" w:cs="Arial"/>
              </w:rPr>
              <w:t>Skills and aptitude</w:t>
            </w:r>
          </w:p>
        </w:tc>
        <w:tc>
          <w:tcPr>
            <w:tcW w:w="4394" w:type="dxa"/>
          </w:tcPr>
          <w:p w14:paraId="3FB4D5C6" w14:textId="2BB95C76" w:rsidR="00285301" w:rsidRDefault="00285301" w:rsidP="00AF104B">
            <w:pPr>
              <w:pStyle w:val="ListParagraph"/>
              <w:numPr>
                <w:ilvl w:val="1"/>
                <w:numId w:val="12"/>
              </w:numPr>
              <w:tabs>
                <w:tab w:val="left" w:pos="884"/>
              </w:tabs>
              <w:ind w:left="742" w:hanging="283"/>
              <w:rPr>
                <w:rFonts w:ascii="Arial" w:hAnsi="Arial" w:cs="Arial"/>
              </w:rPr>
            </w:pPr>
            <w:r>
              <w:rPr>
                <w:rFonts w:ascii="Arial" w:hAnsi="Arial" w:cs="Arial"/>
              </w:rPr>
              <w:t>Focus on person-centred care</w:t>
            </w:r>
          </w:p>
          <w:p w14:paraId="4ED84AC5" w14:textId="4D305723" w:rsidR="004E755F" w:rsidRDefault="004E755F" w:rsidP="00AF104B">
            <w:pPr>
              <w:pStyle w:val="ListParagraph"/>
              <w:numPr>
                <w:ilvl w:val="1"/>
                <w:numId w:val="12"/>
              </w:numPr>
              <w:tabs>
                <w:tab w:val="left" w:pos="884"/>
              </w:tabs>
              <w:ind w:left="742" w:hanging="283"/>
              <w:rPr>
                <w:rFonts w:ascii="Arial" w:hAnsi="Arial" w:cs="Arial"/>
              </w:rPr>
            </w:pPr>
            <w:r w:rsidRPr="00AF104B">
              <w:rPr>
                <w:rFonts w:ascii="Arial" w:hAnsi="Arial" w:cs="Arial"/>
              </w:rPr>
              <w:t>Ex</w:t>
            </w:r>
            <w:r w:rsidR="006326B6">
              <w:rPr>
                <w:rFonts w:ascii="Arial" w:hAnsi="Arial" w:cs="Arial"/>
              </w:rPr>
              <w:t>cellent</w:t>
            </w:r>
            <w:r w:rsidRPr="00AF104B">
              <w:rPr>
                <w:rFonts w:ascii="Arial" w:hAnsi="Arial" w:cs="Arial"/>
              </w:rPr>
              <w:t xml:space="preserve"> communi</w:t>
            </w:r>
            <w:r w:rsidR="006326B6">
              <w:rPr>
                <w:rFonts w:ascii="Arial" w:hAnsi="Arial" w:cs="Arial"/>
              </w:rPr>
              <w:t>cation skills</w:t>
            </w:r>
          </w:p>
          <w:p w14:paraId="26B8026F" w14:textId="1183BF5D" w:rsidR="00285301" w:rsidRPr="00AF104B" w:rsidRDefault="00285301" w:rsidP="00AF104B">
            <w:pPr>
              <w:pStyle w:val="ListParagraph"/>
              <w:numPr>
                <w:ilvl w:val="1"/>
                <w:numId w:val="12"/>
              </w:numPr>
              <w:tabs>
                <w:tab w:val="left" w:pos="884"/>
              </w:tabs>
              <w:ind w:left="742" w:hanging="283"/>
              <w:rPr>
                <w:rFonts w:ascii="Arial" w:hAnsi="Arial" w:cs="Arial"/>
              </w:rPr>
            </w:pPr>
            <w:r>
              <w:rPr>
                <w:rFonts w:ascii="Arial" w:hAnsi="Arial" w:cs="Arial"/>
              </w:rPr>
              <w:t xml:space="preserve">Self-directed </w:t>
            </w:r>
            <w:r w:rsidR="006326B6">
              <w:rPr>
                <w:rFonts w:ascii="Arial" w:hAnsi="Arial" w:cs="Arial"/>
              </w:rPr>
              <w:t>for quality improvement</w:t>
            </w:r>
          </w:p>
          <w:p w14:paraId="5AB93F75" w14:textId="77777777" w:rsidR="004E755F" w:rsidRPr="00AF104B" w:rsidRDefault="004E755F" w:rsidP="00AF104B">
            <w:pPr>
              <w:pStyle w:val="ListParagraph"/>
              <w:numPr>
                <w:ilvl w:val="1"/>
                <w:numId w:val="12"/>
              </w:numPr>
              <w:tabs>
                <w:tab w:val="left" w:pos="884"/>
              </w:tabs>
              <w:ind w:left="742" w:hanging="283"/>
              <w:rPr>
                <w:rFonts w:ascii="Arial" w:hAnsi="Arial" w:cs="Arial"/>
              </w:rPr>
            </w:pPr>
            <w:r w:rsidRPr="00AF104B">
              <w:rPr>
                <w:rFonts w:ascii="Arial" w:hAnsi="Arial" w:cs="Arial"/>
              </w:rPr>
              <w:t>Ability to work as part of a team</w:t>
            </w:r>
          </w:p>
          <w:p w14:paraId="0FC447D2" w14:textId="77777777" w:rsidR="004E755F" w:rsidRPr="00AF104B" w:rsidRDefault="004E755F" w:rsidP="00AF104B">
            <w:pPr>
              <w:pStyle w:val="ListParagraph"/>
              <w:numPr>
                <w:ilvl w:val="1"/>
                <w:numId w:val="12"/>
              </w:numPr>
              <w:tabs>
                <w:tab w:val="left" w:pos="884"/>
              </w:tabs>
              <w:ind w:left="742" w:hanging="283"/>
              <w:rPr>
                <w:rFonts w:ascii="Arial" w:hAnsi="Arial" w:cs="Arial"/>
              </w:rPr>
            </w:pPr>
            <w:r w:rsidRPr="00AF104B">
              <w:rPr>
                <w:rFonts w:ascii="Arial" w:hAnsi="Arial" w:cs="Arial"/>
              </w:rPr>
              <w:t>Ability to follow instructions</w:t>
            </w:r>
          </w:p>
          <w:p w14:paraId="7803EE5F" w14:textId="77777777" w:rsidR="004E755F" w:rsidRPr="00AF104B" w:rsidRDefault="004E755F" w:rsidP="00AF104B">
            <w:pPr>
              <w:pStyle w:val="ListParagraph"/>
              <w:numPr>
                <w:ilvl w:val="1"/>
                <w:numId w:val="12"/>
              </w:numPr>
              <w:tabs>
                <w:tab w:val="left" w:pos="884"/>
              </w:tabs>
              <w:ind w:left="742" w:hanging="283"/>
              <w:rPr>
                <w:rFonts w:ascii="Arial" w:hAnsi="Arial" w:cs="Arial"/>
              </w:rPr>
            </w:pPr>
            <w:r w:rsidRPr="00AF104B">
              <w:rPr>
                <w:rFonts w:ascii="Arial" w:hAnsi="Arial" w:cs="Arial"/>
              </w:rPr>
              <w:t>Logical and methodical</w:t>
            </w:r>
          </w:p>
          <w:p w14:paraId="332DDD85" w14:textId="77777777" w:rsidR="004E755F" w:rsidRDefault="004E755F" w:rsidP="00AF104B">
            <w:pPr>
              <w:pStyle w:val="ListParagraph"/>
              <w:numPr>
                <w:ilvl w:val="1"/>
                <w:numId w:val="12"/>
              </w:numPr>
              <w:tabs>
                <w:tab w:val="left" w:pos="884"/>
              </w:tabs>
              <w:ind w:left="742" w:hanging="283"/>
              <w:rPr>
                <w:rFonts w:ascii="Arial" w:hAnsi="Arial" w:cs="Arial"/>
              </w:rPr>
            </w:pPr>
            <w:r w:rsidRPr="00AF104B">
              <w:rPr>
                <w:rFonts w:ascii="Arial" w:hAnsi="Arial" w:cs="Arial"/>
              </w:rPr>
              <w:t>Good literacy and numeracy skills</w:t>
            </w:r>
          </w:p>
          <w:p w14:paraId="49DC9D5C" w14:textId="019802EC" w:rsidR="00285301" w:rsidRPr="00AF104B" w:rsidRDefault="00285301" w:rsidP="00AF104B">
            <w:pPr>
              <w:pStyle w:val="ListParagraph"/>
              <w:numPr>
                <w:ilvl w:val="1"/>
                <w:numId w:val="12"/>
              </w:numPr>
              <w:tabs>
                <w:tab w:val="left" w:pos="884"/>
              </w:tabs>
              <w:ind w:left="742" w:hanging="283"/>
              <w:rPr>
                <w:rFonts w:ascii="Arial" w:hAnsi="Arial" w:cs="Arial"/>
              </w:rPr>
            </w:pPr>
            <w:r>
              <w:rPr>
                <w:rFonts w:ascii="Arial" w:hAnsi="Arial" w:cs="Arial"/>
              </w:rPr>
              <w:t>IT Literate</w:t>
            </w:r>
          </w:p>
        </w:tc>
        <w:tc>
          <w:tcPr>
            <w:tcW w:w="2613" w:type="dxa"/>
          </w:tcPr>
          <w:p w14:paraId="2F8DAD29" w14:textId="528BACF6" w:rsidR="004E755F" w:rsidRPr="000B29B2" w:rsidRDefault="004E755F" w:rsidP="000B29B2">
            <w:pPr>
              <w:rPr>
                <w:rFonts w:ascii="Arial" w:eastAsia="Calibri" w:hAnsi="Arial" w:cs="Arial"/>
              </w:rPr>
            </w:pPr>
          </w:p>
          <w:p w14:paraId="6938D675" w14:textId="77777777" w:rsidR="00A203D4" w:rsidRPr="00580FC7" w:rsidRDefault="00A203D4" w:rsidP="00A203D4">
            <w:pPr>
              <w:pStyle w:val="ListParagraph"/>
              <w:numPr>
                <w:ilvl w:val="0"/>
                <w:numId w:val="10"/>
              </w:numPr>
              <w:rPr>
                <w:rFonts w:ascii="Arial" w:eastAsia="Calibri" w:hAnsi="Arial" w:cs="Arial"/>
              </w:rPr>
            </w:pPr>
            <w:r w:rsidRPr="00A203D4">
              <w:rPr>
                <w:rFonts w:ascii="Arial" w:eastAsia="Calibri" w:hAnsi="Arial" w:cs="Arial"/>
              </w:rPr>
              <w:t>Conversant with current professional issues and relevant research</w:t>
            </w:r>
          </w:p>
        </w:tc>
      </w:tr>
      <w:tr w:rsidR="004E755F" w:rsidRPr="00B65785" w14:paraId="65A0D209" w14:textId="77777777" w:rsidTr="00B64C0B">
        <w:tc>
          <w:tcPr>
            <w:tcW w:w="2235" w:type="dxa"/>
          </w:tcPr>
          <w:p w14:paraId="3952B358" w14:textId="77777777" w:rsidR="004E755F" w:rsidRPr="00B65785" w:rsidRDefault="0030614D" w:rsidP="00B64C0B">
            <w:pPr>
              <w:jc w:val="both"/>
              <w:rPr>
                <w:rFonts w:ascii="Arial" w:hAnsi="Arial" w:cs="Arial"/>
              </w:rPr>
            </w:pPr>
            <w:r>
              <w:rPr>
                <w:rFonts w:ascii="Arial" w:hAnsi="Arial" w:cs="Arial"/>
              </w:rPr>
              <w:t>Personal Circumstances</w:t>
            </w:r>
          </w:p>
          <w:p w14:paraId="34B6FED3" w14:textId="77777777" w:rsidR="004E755F" w:rsidRPr="00B65785" w:rsidRDefault="004E755F" w:rsidP="00B64C0B">
            <w:pPr>
              <w:jc w:val="both"/>
              <w:rPr>
                <w:rFonts w:ascii="Arial" w:hAnsi="Arial" w:cs="Arial"/>
              </w:rPr>
            </w:pPr>
          </w:p>
        </w:tc>
        <w:tc>
          <w:tcPr>
            <w:tcW w:w="4394" w:type="dxa"/>
          </w:tcPr>
          <w:p w14:paraId="6B5AC5E8" w14:textId="77777777" w:rsidR="0030614D" w:rsidRPr="0030614D" w:rsidRDefault="0030614D" w:rsidP="00AF104B">
            <w:pPr>
              <w:pStyle w:val="ListParagraph"/>
              <w:numPr>
                <w:ilvl w:val="1"/>
                <w:numId w:val="12"/>
              </w:numPr>
              <w:tabs>
                <w:tab w:val="left" w:pos="884"/>
              </w:tabs>
              <w:ind w:left="742" w:hanging="283"/>
              <w:rPr>
                <w:rFonts w:ascii="Arial" w:hAnsi="Arial" w:cs="Arial"/>
              </w:rPr>
            </w:pPr>
            <w:r w:rsidRPr="0030614D">
              <w:rPr>
                <w:rFonts w:ascii="Arial" w:hAnsi="Arial" w:cs="Arial"/>
              </w:rPr>
              <w:t>Ability to work under pressure</w:t>
            </w:r>
          </w:p>
          <w:p w14:paraId="14674CA5" w14:textId="77777777" w:rsidR="0030614D" w:rsidRPr="0030614D" w:rsidRDefault="0030614D" w:rsidP="00AF104B">
            <w:pPr>
              <w:pStyle w:val="ListParagraph"/>
              <w:numPr>
                <w:ilvl w:val="1"/>
                <w:numId w:val="12"/>
              </w:numPr>
              <w:tabs>
                <w:tab w:val="left" w:pos="884"/>
              </w:tabs>
              <w:ind w:left="742" w:hanging="283"/>
              <w:rPr>
                <w:rFonts w:ascii="Arial" w:hAnsi="Arial" w:cs="Arial"/>
              </w:rPr>
            </w:pPr>
            <w:r w:rsidRPr="0030614D">
              <w:rPr>
                <w:rFonts w:ascii="Arial" w:hAnsi="Arial" w:cs="Arial"/>
              </w:rPr>
              <w:t>Adaptable</w:t>
            </w:r>
          </w:p>
          <w:p w14:paraId="59F4170E" w14:textId="77777777" w:rsidR="0030614D" w:rsidRPr="0030614D" w:rsidRDefault="0030614D" w:rsidP="00AF104B">
            <w:pPr>
              <w:pStyle w:val="ListParagraph"/>
              <w:numPr>
                <w:ilvl w:val="1"/>
                <w:numId w:val="12"/>
              </w:numPr>
              <w:tabs>
                <w:tab w:val="left" w:pos="884"/>
              </w:tabs>
              <w:ind w:left="742" w:hanging="283"/>
              <w:rPr>
                <w:rFonts w:ascii="Arial" w:hAnsi="Arial" w:cs="Arial"/>
              </w:rPr>
            </w:pPr>
            <w:r w:rsidRPr="0030614D">
              <w:rPr>
                <w:rFonts w:ascii="Arial" w:hAnsi="Arial" w:cs="Arial"/>
              </w:rPr>
              <w:t xml:space="preserve">Flexible </w:t>
            </w:r>
          </w:p>
          <w:p w14:paraId="04254802" w14:textId="77777777" w:rsidR="0030614D" w:rsidRPr="0030614D" w:rsidRDefault="0030614D" w:rsidP="00AF104B">
            <w:pPr>
              <w:pStyle w:val="ListParagraph"/>
              <w:numPr>
                <w:ilvl w:val="1"/>
                <w:numId w:val="12"/>
              </w:numPr>
              <w:tabs>
                <w:tab w:val="left" w:pos="884"/>
              </w:tabs>
              <w:ind w:left="742" w:hanging="283"/>
              <w:rPr>
                <w:rFonts w:ascii="Arial" w:hAnsi="Arial" w:cs="Arial"/>
              </w:rPr>
            </w:pPr>
            <w:r w:rsidRPr="0030614D">
              <w:rPr>
                <w:rFonts w:ascii="Arial" w:hAnsi="Arial" w:cs="Arial"/>
              </w:rPr>
              <w:t>Uses initiative</w:t>
            </w:r>
          </w:p>
          <w:p w14:paraId="254838FD" w14:textId="77777777" w:rsidR="0030614D" w:rsidRPr="0030614D" w:rsidRDefault="0030614D" w:rsidP="00AF104B">
            <w:pPr>
              <w:pStyle w:val="ListParagraph"/>
              <w:numPr>
                <w:ilvl w:val="1"/>
                <w:numId w:val="12"/>
              </w:numPr>
              <w:tabs>
                <w:tab w:val="left" w:pos="884"/>
              </w:tabs>
              <w:ind w:left="742" w:hanging="283"/>
              <w:rPr>
                <w:rFonts w:ascii="Arial" w:hAnsi="Arial" w:cs="Arial"/>
              </w:rPr>
            </w:pPr>
            <w:r w:rsidRPr="0030614D">
              <w:rPr>
                <w:rFonts w:ascii="Arial" w:hAnsi="Arial" w:cs="Arial"/>
              </w:rPr>
              <w:t>Positive outlook</w:t>
            </w:r>
          </w:p>
          <w:p w14:paraId="5EBF0798" w14:textId="77777777" w:rsidR="004E755F" w:rsidRPr="00B65785" w:rsidRDefault="0030614D" w:rsidP="00AF104B">
            <w:pPr>
              <w:pStyle w:val="ListParagraph"/>
              <w:numPr>
                <w:ilvl w:val="1"/>
                <w:numId w:val="12"/>
              </w:numPr>
              <w:tabs>
                <w:tab w:val="left" w:pos="884"/>
              </w:tabs>
              <w:ind w:left="742" w:hanging="283"/>
              <w:rPr>
                <w:rFonts w:ascii="Arial" w:hAnsi="Arial" w:cs="Arial"/>
              </w:rPr>
            </w:pPr>
            <w:r w:rsidRPr="0030614D">
              <w:rPr>
                <w:rFonts w:ascii="Arial" w:hAnsi="Arial" w:cs="Arial"/>
              </w:rPr>
              <w:t>Able to work shifts including weekends</w:t>
            </w:r>
          </w:p>
        </w:tc>
        <w:tc>
          <w:tcPr>
            <w:tcW w:w="2613" w:type="dxa"/>
          </w:tcPr>
          <w:p w14:paraId="61932935" w14:textId="77777777" w:rsidR="004E755F" w:rsidRPr="00B65785" w:rsidRDefault="004E755F" w:rsidP="00B64C0B">
            <w:pPr>
              <w:jc w:val="both"/>
              <w:rPr>
                <w:rFonts w:ascii="Arial" w:hAnsi="Arial" w:cs="Arial"/>
              </w:rPr>
            </w:pPr>
          </w:p>
        </w:tc>
      </w:tr>
    </w:tbl>
    <w:p w14:paraId="65A67FCE" w14:textId="77777777" w:rsidR="00B64C0B" w:rsidRPr="00B64C0B" w:rsidRDefault="00B64C0B" w:rsidP="00B64C0B">
      <w:pPr>
        <w:jc w:val="both"/>
        <w:rPr>
          <w:rFonts w:ascii="Arial" w:hAnsi="Arial" w:cs="Arial"/>
          <w:sz w:val="24"/>
        </w:rPr>
      </w:pPr>
    </w:p>
    <w:sectPr w:rsidR="00B64C0B" w:rsidRPr="00B64C0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B63C2" w14:textId="77777777" w:rsidR="00F97877" w:rsidRDefault="00F97877" w:rsidP="001E1398">
      <w:pPr>
        <w:spacing w:after="0" w:line="240" w:lineRule="auto"/>
      </w:pPr>
      <w:r>
        <w:separator/>
      </w:r>
    </w:p>
  </w:endnote>
  <w:endnote w:type="continuationSeparator" w:id="0">
    <w:p w14:paraId="6686B38A" w14:textId="77777777" w:rsidR="00F97877" w:rsidRDefault="00F97877"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EA048" w14:textId="77777777" w:rsidR="00F97877" w:rsidRPr="00D52DFB" w:rsidRDefault="00F97877"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14:paraId="3C07EA6F" w14:textId="522BDAA3" w:rsidR="00F97877" w:rsidRPr="00D52DFB" w:rsidRDefault="00F97877"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707C2E">
      <w:rPr>
        <w:rFonts w:ascii="Arial" w:hAnsi="Arial" w:cs="Arial"/>
        <w:noProof/>
        <w:color w:val="595959"/>
        <w:sz w:val="20"/>
        <w:szCs w:val="20"/>
      </w:rPr>
      <w:t>19/10/2021</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707C2E">
      <w:rPr>
        <w:rFonts w:ascii="Arial" w:hAnsi="Arial" w:cs="Arial"/>
        <w:noProof/>
        <w:color w:val="595959"/>
        <w:sz w:val="20"/>
        <w:szCs w:val="20"/>
      </w:rPr>
      <w:t>12:17:53</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707C2E">
      <w:rPr>
        <w:rFonts w:ascii="Arial" w:hAnsi="Arial" w:cs="Arial"/>
        <w:noProof/>
        <w:color w:val="595959"/>
        <w:sz w:val="20"/>
        <w:szCs w:val="20"/>
      </w:rPr>
      <w:t>5</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Pr>
        <w:rFonts w:ascii="Arial" w:hAnsi="Arial" w:cs="Arial"/>
        <w:color w:val="595959"/>
        <w:sz w:val="20"/>
        <w:szCs w:val="20"/>
      </w:rPr>
      <w:t>5</w:t>
    </w:r>
  </w:p>
  <w:p w14:paraId="16B97CF8" w14:textId="77777777" w:rsidR="00F97877" w:rsidRDefault="00F97877">
    <w:pPr>
      <w:pStyle w:val="Footer"/>
    </w:pPr>
  </w:p>
  <w:p w14:paraId="64FBE4FF" w14:textId="77777777" w:rsidR="00F97877" w:rsidRDefault="00F97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4FFD7" w14:textId="77777777" w:rsidR="00F97877" w:rsidRDefault="00F97877" w:rsidP="001E1398">
      <w:pPr>
        <w:spacing w:after="0" w:line="240" w:lineRule="auto"/>
      </w:pPr>
      <w:r>
        <w:separator/>
      </w:r>
    </w:p>
  </w:footnote>
  <w:footnote w:type="continuationSeparator" w:id="0">
    <w:p w14:paraId="7D330589" w14:textId="77777777" w:rsidR="00F97877" w:rsidRDefault="00F97877" w:rsidP="001E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66656" w14:textId="00C6D71A" w:rsidR="00F97877" w:rsidRPr="004A6E1A" w:rsidRDefault="00F97877">
    <w:pPr>
      <w:pStyle w:val="Header"/>
      <w:rPr>
        <w:rFonts w:ascii="Arial" w:hAnsi="Arial" w:cs="Arial"/>
        <w:sz w:val="20"/>
        <w:szCs w:val="20"/>
      </w:rPr>
    </w:pPr>
    <w:r w:rsidRPr="004A6E1A">
      <w:rPr>
        <w:rFonts w:ascii="Arial" w:hAnsi="Arial" w:cs="Arial"/>
        <w:sz w:val="20"/>
        <w:szCs w:val="20"/>
      </w:rPr>
      <w:t xml:space="preserve">Issue </w:t>
    </w:r>
    <w:r w:rsidR="00707C2E">
      <w:rPr>
        <w:rFonts w:ascii="Arial" w:hAnsi="Arial" w:cs="Arial"/>
        <w:sz w:val="20"/>
        <w:szCs w:val="20"/>
      </w:rPr>
      <w:t>September</w:t>
    </w:r>
    <w:r>
      <w:rPr>
        <w:rFonts w:ascii="Arial" w:hAnsi="Arial" w:cs="Arial"/>
        <w:sz w:val="20"/>
        <w:szCs w:val="20"/>
      </w:rPr>
      <w:t xml:space="preserve"> </w:t>
    </w:r>
    <w:r w:rsidR="00707C2E">
      <w:rPr>
        <w:rFonts w:ascii="Arial" w:hAnsi="Arial" w:cs="Arial"/>
        <w:sz w:val="20"/>
        <w:szCs w:val="20"/>
      </w:rPr>
      <w:t>2021</w:t>
    </w:r>
  </w:p>
  <w:p w14:paraId="51B0E348" w14:textId="1A4A1787" w:rsidR="00F97877" w:rsidRPr="004A6E1A" w:rsidRDefault="00F97877">
    <w:pPr>
      <w:pStyle w:val="Header"/>
      <w:rPr>
        <w:rFonts w:ascii="Arial" w:hAnsi="Arial" w:cs="Arial"/>
        <w:sz w:val="20"/>
        <w:szCs w:val="20"/>
      </w:rPr>
    </w:pPr>
    <w:r w:rsidRPr="004A6E1A">
      <w:rPr>
        <w:rFonts w:ascii="Arial" w:hAnsi="Arial" w:cs="Arial"/>
        <w:sz w:val="20"/>
        <w:szCs w:val="20"/>
      </w:rPr>
      <w:t xml:space="preserve">Review </w:t>
    </w:r>
    <w:r w:rsidR="00707C2E">
      <w:rPr>
        <w:rFonts w:ascii="Arial" w:hAnsi="Arial" w:cs="Arial"/>
        <w:sz w:val="20"/>
        <w:szCs w:val="20"/>
      </w:rPr>
      <w:t>September 2024</w:t>
    </w:r>
    <w:r>
      <w:rPr>
        <w:rFonts w:ascii="Arial" w:hAnsi="Arial" w:cs="Arial"/>
        <w:sz w:val="20"/>
        <w:szCs w:val="20"/>
      </w:rPr>
      <w:t xml:space="preserve"> or sooner where regulations / standards change</w:t>
    </w:r>
  </w:p>
  <w:p w14:paraId="0A0C2CAF" w14:textId="77777777" w:rsidR="00F97877" w:rsidRDefault="00F978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2A4"/>
    <w:multiLevelType w:val="hybridMultilevel"/>
    <w:tmpl w:val="5EA434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202F02"/>
    <w:multiLevelType w:val="hybridMultilevel"/>
    <w:tmpl w:val="0306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11866"/>
    <w:multiLevelType w:val="hybridMultilevel"/>
    <w:tmpl w:val="A692A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E64A98"/>
    <w:multiLevelType w:val="hybridMultilevel"/>
    <w:tmpl w:val="C31CB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DF2F83"/>
    <w:multiLevelType w:val="hybridMultilevel"/>
    <w:tmpl w:val="F1D6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CE6107"/>
    <w:multiLevelType w:val="hybridMultilevel"/>
    <w:tmpl w:val="F5B82DDE"/>
    <w:lvl w:ilvl="0" w:tplc="1AEAFEAC">
      <w:start w:val="1"/>
      <w:numFmt w:val="bullet"/>
      <w:lvlText w:val=""/>
      <w:lvlJc w:val="left"/>
      <w:pPr>
        <w:tabs>
          <w:tab w:val="num" w:pos="-3"/>
        </w:tabs>
        <w:ind w:left="360" w:hanging="360"/>
      </w:pPr>
      <w:rPr>
        <w:rFonts w:ascii="Symbol" w:hAnsi="Symbol" w:hint="default"/>
        <w:sz w:val="22"/>
        <w:szCs w:val="22"/>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0"/>
        </w:tabs>
        <w:ind w:left="0" w:hanging="360"/>
      </w:pPr>
      <w:rPr>
        <w:rFonts w:ascii="Wingdings" w:hAnsi="Wingdings" w:hint="default"/>
      </w:rPr>
    </w:lvl>
    <w:lvl w:ilvl="3" w:tplc="08090001">
      <w:start w:val="1"/>
      <w:numFmt w:val="bullet"/>
      <w:lvlText w:val=""/>
      <w:lvlJc w:val="left"/>
      <w:pPr>
        <w:tabs>
          <w:tab w:val="num" w:pos="720"/>
        </w:tabs>
        <w:ind w:left="720" w:hanging="360"/>
      </w:pPr>
      <w:rPr>
        <w:rFonts w:ascii="Symbol" w:hAnsi="Symbol" w:hint="default"/>
      </w:rPr>
    </w:lvl>
    <w:lvl w:ilvl="4" w:tplc="08090003">
      <w:start w:val="1"/>
      <w:numFmt w:val="bullet"/>
      <w:lvlText w:val="o"/>
      <w:lvlJc w:val="left"/>
      <w:pPr>
        <w:tabs>
          <w:tab w:val="num" w:pos="1440"/>
        </w:tabs>
        <w:ind w:left="1440" w:hanging="360"/>
      </w:pPr>
      <w:rPr>
        <w:rFonts w:ascii="Courier New" w:hAnsi="Courier New" w:cs="Courier New" w:hint="default"/>
      </w:rPr>
    </w:lvl>
    <w:lvl w:ilvl="5" w:tplc="08090005">
      <w:start w:val="1"/>
      <w:numFmt w:val="bullet"/>
      <w:lvlText w:val=""/>
      <w:lvlJc w:val="left"/>
      <w:pPr>
        <w:tabs>
          <w:tab w:val="num" w:pos="2160"/>
        </w:tabs>
        <w:ind w:left="2160" w:hanging="360"/>
      </w:pPr>
      <w:rPr>
        <w:rFonts w:ascii="Wingdings" w:hAnsi="Wingdings" w:hint="default"/>
      </w:rPr>
    </w:lvl>
    <w:lvl w:ilvl="6" w:tplc="08090001">
      <w:start w:val="1"/>
      <w:numFmt w:val="bullet"/>
      <w:lvlText w:val=""/>
      <w:lvlJc w:val="left"/>
      <w:pPr>
        <w:tabs>
          <w:tab w:val="num" w:pos="2880"/>
        </w:tabs>
        <w:ind w:left="2880" w:hanging="360"/>
      </w:pPr>
      <w:rPr>
        <w:rFonts w:ascii="Symbol" w:hAnsi="Symbol" w:hint="default"/>
      </w:rPr>
    </w:lvl>
    <w:lvl w:ilvl="7" w:tplc="08090003">
      <w:start w:val="1"/>
      <w:numFmt w:val="bullet"/>
      <w:lvlText w:val="o"/>
      <w:lvlJc w:val="left"/>
      <w:pPr>
        <w:tabs>
          <w:tab w:val="num" w:pos="3600"/>
        </w:tabs>
        <w:ind w:left="3600" w:hanging="360"/>
      </w:pPr>
      <w:rPr>
        <w:rFonts w:ascii="Courier New" w:hAnsi="Courier New" w:cs="Courier New" w:hint="default"/>
      </w:rPr>
    </w:lvl>
    <w:lvl w:ilvl="8" w:tplc="08090005">
      <w:start w:val="1"/>
      <w:numFmt w:val="bullet"/>
      <w:lvlText w:val=""/>
      <w:lvlJc w:val="left"/>
      <w:pPr>
        <w:tabs>
          <w:tab w:val="num" w:pos="4320"/>
        </w:tabs>
        <w:ind w:left="4320" w:hanging="360"/>
      </w:pPr>
      <w:rPr>
        <w:rFonts w:ascii="Wingdings" w:hAnsi="Wingdings" w:hint="default"/>
      </w:rPr>
    </w:lvl>
  </w:abstractNum>
  <w:abstractNum w:abstractNumId="6">
    <w:nsid w:val="3D7734FA"/>
    <w:multiLevelType w:val="hybridMultilevel"/>
    <w:tmpl w:val="663A40CA"/>
    <w:lvl w:ilvl="0" w:tplc="1474FEF8">
      <w:start w:val="1"/>
      <w:numFmt w:val="bullet"/>
      <w:lvlText w:val=""/>
      <w:lvlJc w:val="left"/>
      <w:pPr>
        <w:tabs>
          <w:tab w:val="num" w:pos="-3"/>
        </w:tabs>
        <w:ind w:left="360" w:hanging="360"/>
      </w:pPr>
      <w:rPr>
        <w:rFonts w:ascii="Symbol" w:hAnsi="Symbol" w:hint="default"/>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7">
    <w:nsid w:val="3EBC7BC4"/>
    <w:multiLevelType w:val="hybridMultilevel"/>
    <w:tmpl w:val="DD4678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86C79"/>
    <w:multiLevelType w:val="hybridMultilevel"/>
    <w:tmpl w:val="7A92A756"/>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
    <w:nsid w:val="4DDF24FE"/>
    <w:multiLevelType w:val="hybridMultilevel"/>
    <w:tmpl w:val="C8981B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D525F1"/>
    <w:multiLevelType w:val="hybridMultilevel"/>
    <w:tmpl w:val="9A6C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B86027"/>
    <w:multiLevelType w:val="hybridMultilevel"/>
    <w:tmpl w:val="EB98C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B0E0812"/>
    <w:multiLevelType w:val="hybridMultilevel"/>
    <w:tmpl w:val="CD1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3"/>
  </w:num>
  <w:num w:numId="3">
    <w:abstractNumId w:val="10"/>
  </w:num>
  <w:num w:numId="4">
    <w:abstractNumId w:val="11"/>
  </w:num>
  <w:num w:numId="5">
    <w:abstractNumId w:val="6"/>
  </w:num>
  <w:num w:numId="6">
    <w:abstractNumId w:val="12"/>
  </w:num>
  <w:num w:numId="7">
    <w:abstractNumId w:val="9"/>
  </w:num>
  <w:num w:numId="8">
    <w:abstractNumId w:val="0"/>
  </w:num>
  <w:num w:numId="9">
    <w:abstractNumId w:val="15"/>
  </w:num>
  <w:num w:numId="10">
    <w:abstractNumId w:val="4"/>
  </w:num>
  <w:num w:numId="11">
    <w:abstractNumId w:val="3"/>
  </w:num>
  <w:num w:numId="12">
    <w:abstractNumId w:val="7"/>
  </w:num>
  <w:num w:numId="13">
    <w:abstractNumId w:val="10"/>
  </w:num>
  <w:num w:numId="14">
    <w:abstractNumId w:val="2"/>
  </w:num>
  <w:num w:numId="15">
    <w:abstractNumId w:val="1"/>
  </w:num>
  <w:num w:numId="16">
    <w:abstractNumId w:val="8"/>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233AB"/>
    <w:rsid w:val="00070E4C"/>
    <w:rsid w:val="000728F5"/>
    <w:rsid w:val="000B29B2"/>
    <w:rsid w:val="000D7D10"/>
    <w:rsid w:val="000F3523"/>
    <w:rsid w:val="00145DE1"/>
    <w:rsid w:val="001E1398"/>
    <w:rsid w:val="00246518"/>
    <w:rsid w:val="00250ED9"/>
    <w:rsid w:val="00260721"/>
    <w:rsid w:val="00285301"/>
    <w:rsid w:val="002B4395"/>
    <w:rsid w:val="002F2D0F"/>
    <w:rsid w:val="0030614D"/>
    <w:rsid w:val="00333B2B"/>
    <w:rsid w:val="003A6223"/>
    <w:rsid w:val="003E17CE"/>
    <w:rsid w:val="00485A6D"/>
    <w:rsid w:val="004A6E1A"/>
    <w:rsid w:val="004B7725"/>
    <w:rsid w:val="004E755F"/>
    <w:rsid w:val="005059D3"/>
    <w:rsid w:val="00533AA0"/>
    <w:rsid w:val="00576058"/>
    <w:rsid w:val="00583B67"/>
    <w:rsid w:val="005B7553"/>
    <w:rsid w:val="00603709"/>
    <w:rsid w:val="00610AC4"/>
    <w:rsid w:val="006326B6"/>
    <w:rsid w:val="00653D4F"/>
    <w:rsid w:val="00681A0C"/>
    <w:rsid w:val="00697650"/>
    <w:rsid w:val="006A1D16"/>
    <w:rsid w:val="006B19B6"/>
    <w:rsid w:val="006E771E"/>
    <w:rsid w:val="00707C2E"/>
    <w:rsid w:val="00707F6B"/>
    <w:rsid w:val="00783812"/>
    <w:rsid w:val="00792ED3"/>
    <w:rsid w:val="007A40D5"/>
    <w:rsid w:val="007E6426"/>
    <w:rsid w:val="0089128A"/>
    <w:rsid w:val="008B3623"/>
    <w:rsid w:val="008D1FB5"/>
    <w:rsid w:val="008D22F8"/>
    <w:rsid w:val="00943ED5"/>
    <w:rsid w:val="00985319"/>
    <w:rsid w:val="009D2164"/>
    <w:rsid w:val="009D3473"/>
    <w:rsid w:val="00A02BF7"/>
    <w:rsid w:val="00A203D4"/>
    <w:rsid w:val="00A92F8C"/>
    <w:rsid w:val="00AA0C18"/>
    <w:rsid w:val="00AF104B"/>
    <w:rsid w:val="00B64C0B"/>
    <w:rsid w:val="00B65785"/>
    <w:rsid w:val="00BC6C6D"/>
    <w:rsid w:val="00BD1644"/>
    <w:rsid w:val="00C02BBF"/>
    <w:rsid w:val="00C13150"/>
    <w:rsid w:val="00CD25D6"/>
    <w:rsid w:val="00D323D8"/>
    <w:rsid w:val="00D52DFB"/>
    <w:rsid w:val="00D65B6E"/>
    <w:rsid w:val="00D843E1"/>
    <w:rsid w:val="00D95D1E"/>
    <w:rsid w:val="00DC29DC"/>
    <w:rsid w:val="00DE3946"/>
    <w:rsid w:val="00E43433"/>
    <w:rsid w:val="00E718D0"/>
    <w:rsid w:val="00EA4A9B"/>
    <w:rsid w:val="00EC4648"/>
    <w:rsid w:val="00EE598F"/>
    <w:rsid w:val="00F4762D"/>
    <w:rsid w:val="00F53FCF"/>
    <w:rsid w:val="00F61F45"/>
    <w:rsid w:val="00F81E37"/>
    <w:rsid w:val="00F86014"/>
    <w:rsid w:val="00F97877"/>
    <w:rsid w:val="00FB7AC3"/>
    <w:rsid w:val="00FF056F"/>
    <w:rsid w:val="00FF3B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4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7725"/>
    <w:rPr>
      <w:sz w:val="18"/>
      <w:szCs w:val="18"/>
    </w:rPr>
  </w:style>
  <w:style w:type="paragraph" w:styleId="CommentText">
    <w:name w:val="annotation text"/>
    <w:basedOn w:val="Normal"/>
    <w:link w:val="CommentTextChar"/>
    <w:uiPriority w:val="99"/>
    <w:semiHidden/>
    <w:unhideWhenUsed/>
    <w:rsid w:val="004B7725"/>
    <w:pPr>
      <w:spacing w:line="240" w:lineRule="auto"/>
    </w:pPr>
    <w:rPr>
      <w:sz w:val="24"/>
      <w:szCs w:val="24"/>
    </w:rPr>
  </w:style>
  <w:style w:type="character" w:customStyle="1" w:styleId="CommentTextChar">
    <w:name w:val="Comment Text Char"/>
    <w:basedOn w:val="DefaultParagraphFont"/>
    <w:link w:val="CommentText"/>
    <w:uiPriority w:val="99"/>
    <w:semiHidden/>
    <w:rsid w:val="004B7725"/>
    <w:rPr>
      <w:sz w:val="24"/>
      <w:szCs w:val="24"/>
    </w:rPr>
  </w:style>
  <w:style w:type="paragraph" w:styleId="CommentSubject">
    <w:name w:val="annotation subject"/>
    <w:basedOn w:val="CommentText"/>
    <w:next w:val="CommentText"/>
    <w:link w:val="CommentSubjectChar"/>
    <w:uiPriority w:val="99"/>
    <w:semiHidden/>
    <w:unhideWhenUsed/>
    <w:rsid w:val="003E17CE"/>
    <w:rPr>
      <w:b/>
      <w:bCs/>
      <w:sz w:val="20"/>
      <w:szCs w:val="20"/>
    </w:rPr>
  </w:style>
  <w:style w:type="character" w:customStyle="1" w:styleId="CommentSubjectChar">
    <w:name w:val="Comment Subject Char"/>
    <w:basedOn w:val="CommentTextChar"/>
    <w:link w:val="CommentSubject"/>
    <w:uiPriority w:val="99"/>
    <w:semiHidden/>
    <w:rsid w:val="003E17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7725"/>
    <w:rPr>
      <w:sz w:val="18"/>
      <w:szCs w:val="18"/>
    </w:rPr>
  </w:style>
  <w:style w:type="paragraph" w:styleId="CommentText">
    <w:name w:val="annotation text"/>
    <w:basedOn w:val="Normal"/>
    <w:link w:val="CommentTextChar"/>
    <w:uiPriority w:val="99"/>
    <w:semiHidden/>
    <w:unhideWhenUsed/>
    <w:rsid w:val="004B7725"/>
    <w:pPr>
      <w:spacing w:line="240" w:lineRule="auto"/>
    </w:pPr>
    <w:rPr>
      <w:sz w:val="24"/>
      <w:szCs w:val="24"/>
    </w:rPr>
  </w:style>
  <w:style w:type="character" w:customStyle="1" w:styleId="CommentTextChar">
    <w:name w:val="Comment Text Char"/>
    <w:basedOn w:val="DefaultParagraphFont"/>
    <w:link w:val="CommentText"/>
    <w:uiPriority w:val="99"/>
    <w:semiHidden/>
    <w:rsid w:val="004B7725"/>
    <w:rPr>
      <w:sz w:val="24"/>
      <w:szCs w:val="24"/>
    </w:rPr>
  </w:style>
  <w:style w:type="paragraph" w:styleId="CommentSubject">
    <w:name w:val="annotation subject"/>
    <w:basedOn w:val="CommentText"/>
    <w:next w:val="CommentText"/>
    <w:link w:val="CommentSubjectChar"/>
    <w:uiPriority w:val="99"/>
    <w:semiHidden/>
    <w:unhideWhenUsed/>
    <w:rsid w:val="003E17CE"/>
    <w:rPr>
      <w:b/>
      <w:bCs/>
      <w:sz w:val="20"/>
      <w:szCs w:val="20"/>
    </w:rPr>
  </w:style>
  <w:style w:type="character" w:customStyle="1" w:styleId="CommentSubjectChar">
    <w:name w:val="Comment Subject Char"/>
    <w:basedOn w:val="CommentTextChar"/>
    <w:link w:val="CommentSubject"/>
    <w:uiPriority w:val="99"/>
    <w:semiHidden/>
    <w:rsid w:val="003E17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90135">
      <w:bodyDiv w:val="1"/>
      <w:marLeft w:val="0"/>
      <w:marRight w:val="0"/>
      <w:marTop w:val="0"/>
      <w:marBottom w:val="0"/>
      <w:divBdr>
        <w:top w:val="none" w:sz="0" w:space="0" w:color="auto"/>
        <w:left w:val="none" w:sz="0" w:space="0" w:color="auto"/>
        <w:bottom w:val="none" w:sz="0" w:space="0" w:color="auto"/>
        <w:right w:val="none" w:sz="0" w:space="0" w:color="auto"/>
      </w:divBdr>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637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4F25-642B-4F02-8CC9-20B66006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2175</Words>
  <Characters>12400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Mohamed Obiedalla</cp:lastModifiedBy>
  <cp:revision>2</cp:revision>
  <cp:lastPrinted>2014-02-11T09:41:00Z</cp:lastPrinted>
  <dcterms:created xsi:type="dcterms:W3CDTF">2021-10-19T11:20:00Z</dcterms:created>
  <dcterms:modified xsi:type="dcterms:W3CDTF">2021-10-19T11:20:00Z</dcterms:modified>
</cp:coreProperties>
</file>