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39B8A" w14:textId="77777777" w:rsidR="00AA0C18" w:rsidRPr="002F2D0F" w:rsidRDefault="001E1398" w:rsidP="001E1398">
      <w:pPr>
        <w:jc w:val="center"/>
        <w:rPr>
          <w:rFonts w:ascii="Arial" w:hAnsi="Arial" w:cs="Arial"/>
        </w:rPr>
      </w:pPr>
      <w:r w:rsidRPr="002F2D0F">
        <w:rPr>
          <w:rFonts w:ascii="Arial" w:hAnsi="Arial" w:cs="Arial"/>
        </w:rPr>
        <w:t>NEW VICTORIA HOSPITAL</w:t>
      </w:r>
    </w:p>
    <w:p w14:paraId="60A2ACA3" w14:textId="77777777" w:rsidR="001E1398" w:rsidRDefault="001E1398" w:rsidP="001E1398">
      <w:pPr>
        <w:jc w:val="center"/>
        <w:rPr>
          <w:b/>
        </w:rPr>
      </w:pPr>
      <w:r w:rsidRPr="002F2D0F">
        <w:rPr>
          <w:rFonts w:ascii="Arial" w:hAnsi="Arial" w:cs="Arial"/>
          <w:b/>
        </w:rPr>
        <w:t>JOB DESC</w:t>
      </w:r>
      <w:r w:rsidR="00F61F45">
        <w:rPr>
          <w:rFonts w:ascii="Arial" w:hAnsi="Arial" w:cs="Arial"/>
          <w:b/>
        </w:rPr>
        <w:t>R</w:t>
      </w:r>
      <w:r w:rsidRPr="002F2D0F">
        <w:rPr>
          <w:rFonts w:ascii="Arial" w:hAnsi="Arial" w:cs="Arial"/>
          <w:b/>
        </w:rPr>
        <w:t>IPTION</w:t>
      </w:r>
    </w:p>
    <w:tbl>
      <w:tblPr>
        <w:tblStyle w:val="TableGrid"/>
        <w:tblW w:w="0" w:type="auto"/>
        <w:tblLook w:val="04A0" w:firstRow="1" w:lastRow="0" w:firstColumn="1" w:lastColumn="0" w:noHBand="0" w:noVBand="1"/>
      </w:tblPr>
      <w:tblGrid>
        <w:gridCol w:w="9242"/>
      </w:tblGrid>
      <w:tr w:rsidR="00F61F45" w:rsidRPr="00174E17" w14:paraId="4DC47727" w14:textId="77777777" w:rsidTr="00653D4F">
        <w:tc>
          <w:tcPr>
            <w:tcW w:w="9242" w:type="dxa"/>
            <w:shd w:val="clear" w:color="auto" w:fill="7F7F7F" w:themeFill="text1" w:themeFillTint="80"/>
          </w:tcPr>
          <w:p w14:paraId="5BC5C932" w14:textId="77777777" w:rsidR="00F61F45" w:rsidRPr="00174E17" w:rsidRDefault="00F61F45" w:rsidP="00F61F45">
            <w:pPr>
              <w:ind w:left="360"/>
              <w:jc w:val="both"/>
              <w:rPr>
                <w:rFonts w:ascii="Calibri" w:hAnsi="Calibri" w:cs="Calibri"/>
                <w:b/>
                <w:color w:val="FFFFFF" w:themeColor="background1"/>
              </w:rPr>
            </w:pPr>
            <w:r w:rsidRPr="00174E17">
              <w:rPr>
                <w:rFonts w:ascii="Calibri" w:hAnsi="Calibri" w:cs="Calibri"/>
                <w:b/>
                <w:color w:val="FFFFFF" w:themeColor="background1"/>
              </w:rPr>
              <w:t>POSITION INFORMATION</w:t>
            </w:r>
          </w:p>
        </w:tc>
      </w:tr>
      <w:tr w:rsidR="001E1398" w:rsidRPr="00174E17" w14:paraId="1C68AB81" w14:textId="77777777" w:rsidTr="001E1398">
        <w:tc>
          <w:tcPr>
            <w:tcW w:w="9242" w:type="dxa"/>
            <w:shd w:val="clear" w:color="auto" w:fill="D9D9D9" w:themeFill="background1" w:themeFillShade="D9"/>
          </w:tcPr>
          <w:p w14:paraId="051BF3E8" w14:textId="77777777" w:rsidR="001E1398" w:rsidRPr="00174E17" w:rsidRDefault="00943ED5" w:rsidP="001E1398">
            <w:pPr>
              <w:pStyle w:val="ListParagraph"/>
              <w:numPr>
                <w:ilvl w:val="0"/>
                <w:numId w:val="1"/>
              </w:numPr>
              <w:jc w:val="both"/>
              <w:rPr>
                <w:rFonts w:ascii="Calibri" w:hAnsi="Calibri" w:cs="Calibri"/>
                <w:b/>
              </w:rPr>
            </w:pPr>
            <w:r w:rsidRPr="00174E17">
              <w:rPr>
                <w:rFonts w:ascii="Calibri" w:hAnsi="Calibri" w:cs="Calibri"/>
                <w:b/>
              </w:rPr>
              <w:t>Job Details</w:t>
            </w:r>
          </w:p>
        </w:tc>
      </w:tr>
      <w:tr w:rsidR="001E1398" w:rsidRPr="00174E17" w14:paraId="070DBA65" w14:textId="77777777" w:rsidTr="001E1398">
        <w:tc>
          <w:tcPr>
            <w:tcW w:w="9242" w:type="dxa"/>
          </w:tcPr>
          <w:p w14:paraId="76882B62" w14:textId="77777777" w:rsidR="002F2D0F" w:rsidRPr="00174E17" w:rsidRDefault="002F2D0F" w:rsidP="001E1398">
            <w:pPr>
              <w:jc w:val="both"/>
              <w:rPr>
                <w:rFonts w:ascii="Calibri" w:hAnsi="Calibri" w:cs="Calibri"/>
              </w:rPr>
            </w:pPr>
          </w:p>
          <w:p w14:paraId="60F53F4B" w14:textId="77777777" w:rsidR="001E1398" w:rsidRPr="00174E17" w:rsidRDefault="001E1398" w:rsidP="001E1398">
            <w:pPr>
              <w:jc w:val="both"/>
              <w:rPr>
                <w:rFonts w:ascii="Calibri" w:hAnsi="Calibri" w:cs="Calibri"/>
              </w:rPr>
            </w:pPr>
            <w:r w:rsidRPr="00174E17">
              <w:rPr>
                <w:rFonts w:ascii="Calibri" w:hAnsi="Calibri" w:cs="Calibri"/>
              </w:rPr>
              <w:t>Post/Title:</w:t>
            </w:r>
            <w:r w:rsidR="00EC69A7" w:rsidRPr="00174E17">
              <w:rPr>
                <w:rFonts w:ascii="Calibri" w:hAnsi="Calibri" w:cs="Calibri"/>
              </w:rPr>
              <w:t xml:space="preserve">  Pharmacy Technician</w:t>
            </w:r>
          </w:p>
          <w:p w14:paraId="3B8A0147" w14:textId="77777777" w:rsidR="002F2D0F" w:rsidRPr="00174E17" w:rsidRDefault="002F2D0F" w:rsidP="001E1398">
            <w:pPr>
              <w:jc w:val="both"/>
              <w:rPr>
                <w:rFonts w:ascii="Calibri" w:hAnsi="Calibri" w:cs="Calibri"/>
              </w:rPr>
            </w:pPr>
          </w:p>
          <w:p w14:paraId="385FE340" w14:textId="71DB0A30" w:rsidR="001E1398" w:rsidRPr="00174E17" w:rsidRDefault="001E1398" w:rsidP="001E1398">
            <w:pPr>
              <w:jc w:val="both"/>
              <w:rPr>
                <w:rFonts w:ascii="Calibri" w:hAnsi="Calibri" w:cs="Calibri"/>
              </w:rPr>
            </w:pPr>
            <w:r w:rsidRPr="00174E17">
              <w:rPr>
                <w:rFonts w:ascii="Calibri" w:hAnsi="Calibri" w:cs="Calibri"/>
              </w:rPr>
              <w:t>Responsible To:</w:t>
            </w:r>
            <w:r w:rsidR="00EC69A7" w:rsidRPr="00174E17">
              <w:rPr>
                <w:rFonts w:ascii="Calibri" w:hAnsi="Calibri" w:cs="Calibri"/>
              </w:rPr>
              <w:t xml:space="preserve"> </w:t>
            </w:r>
            <w:r w:rsidR="001D6D16" w:rsidRPr="00174E17">
              <w:rPr>
                <w:rFonts w:ascii="Calibri" w:hAnsi="Calibri" w:cs="Calibri"/>
              </w:rPr>
              <w:t>Chief Pharmacist</w:t>
            </w:r>
          </w:p>
          <w:p w14:paraId="519DDBA6" w14:textId="77777777" w:rsidR="002F2D0F" w:rsidRPr="00174E17" w:rsidRDefault="002F2D0F" w:rsidP="001E1398">
            <w:pPr>
              <w:jc w:val="both"/>
              <w:rPr>
                <w:rFonts w:ascii="Calibri" w:hAnsi="Calibri" w:cs="Calibri"/>
              </w:rPr>
            </w:pPr>
          </w:p>
          <w:p w14:paraId="3000617F" w14:textId="77777777" w:rsidR="001E1398" w:rsidRPr="00174E17" w:rsidRDefault="001E1398" w:rsidP="001E1398">
            <w:pPr>
              <w:jc w:val="both"/>
              <w:rPr>
                <w:rFonts w:ascii="Calibri" w:hAnsi="Calibri" w:cs="Calibri"/>
              </w:rPr>
            </w:pPr>
            <w:r w:rsidRPr="00174E17">
              <w:rPr>
                <w:rFonts w:ascii="Calibri" w:hAnsi="Calibri" w:cs="Calibri"/>
              </w:rPr>
              <w:t xml:space="preserve">Accountable To: </w:t>
            </w:r>
            <w:r w:rsidR="00EC69A7" w:rsidRPr="00174E17">
              <w:rPr>
                <w:rFonts w:ascii="Calibri" w:hAnsi="Calibri" w:cs="Calibri"/>
              </w:rPr>
              <w:t>Director of Clinical Services</w:t>
            </w:r>
          </w:p>
          <w:p w14:paraId="19A91816" w14:textId="77777777" w:rsidR="002F2D0F" w:rsidRPr="00174E17" w:rsidRDefault="002F2D0F" w:rsidP="001E1398">
            <w:pPr>
              <w:jc w:val="both"/>
              <w:rPr>
                <w:rFonts w:ascii="Calibri" w:hAnsi="Calibri" w:cs="Calibri"/>
              </w:rPr>
            </w:pPr>
          </w:p>
        </w:tc>
      </w:tr>
      <w:tr w:rsidR="001E1398" w:rsidRPr="00174E17" w14:paraId="094FC8DB" w14:textId="77777777" w:rsidTr="005B7553">
        <w:tc>
          <w:tcPr>
            <w:tcW w:w="9242" w:type="dxa"/>
            <w:shd w:val="clear" w:color="auto" w:fill="D9D9D9" w:themeFill="background1" w:themeFillShade="D9"/>
          </w:tcPr>
          <w:p w14:paraId="34B46339" w14:textId="77777777" w:rsidR="001E1398" w:rsidRPr="00174E17" w:rsidRDefault="00943ED5" w:rsidP="001E1398">
            <w:pPr>
              <w:pStyle w:val="ListParagraph"/>
              <w:numPr>
                <w:ilvl w:val="0"/>
                <w:numId w:val="1"/>
              </w:numPr>
              <w:jc w:val="both"/>
              <w:rPr>
                <w:rFonts w:ascii="Calibri" w:hAnsi="Calibri" w:cs="Calibri"/>
                <w:b/>
              </w:rPr>
            </w:pPr>
            <w:r w:rsidRPr="00174E17">
              <w:rPr>
                <w:rFonts w:ascii="Calibri" w:hAnsi="Calibri" w:cs="Calibri"/>
                <w:b/>
              </w:rPr>
              <w:t>Job Summary</w:t>
            </w:r>
          </w:p>
          <w:p w14:paraId="074F53D5" w14:textId="77777777" w:rsidR="001E1398" w:rsidRPr="00174E17" w:rsidRDefault="001E1398" w:rsidP="001E1398">
            <w:pPr>
              <w:tabs>
                <w:tab w:val="left" w:pos="426"/>
              </w:tabs>
              <w:jc w:val="both"/>
              <w:rPr>
                <w:rFonts w:ascii="Calibri" w:hAnsi="Calibri" w:cs="Calibri"/>
              </w:rPr>
            </w:pPr>
            <w:r w:rsidRPr="00174E17">
              <w:rPr>
                <w:rFonts w:ascii="Calibri" w:hAnsi="Calibri" w:cs="Calibri"/>
              </w:rPr>
              <w:t xml:space="preserve">      (A brief description of the main purpose of the post)</w:t>
            </w:r>
          </w:p>
        </w:tc>
      </w:tr>
      <w:tr w:rsidR="001E1398" w:rsidRPr="00174E17" w14:paraId="77576901" w14:textId="77777777" w:rsidTr="001E1398">
        <w:tc>
          <w:tcPr>
            <w:tcW w:w="9242" w:type="dxa"/>
          </w:tcPr>
          <w:p w14:paraId="54D92F0E" w14:textId="77777777" w:rsidR="001E1398" w:rsidRPr="00174E17" w:rsidRDefault="001E1398" w:rsidP="001E1398">
            <w:pPr>
              <w:jc w:val="both"/>
              <w:rPr>
                <w:rFonts w:ascii="Calibri" w:hAnsi="Calibri" w:cs="Calibri"/>
                <w:b/>
              </w:rPr>
            </w:pPr>
          </w:p>
          <w:p w14:paraId="026530A8" w14:textId="0630583D" w:rsidR="00354F7E" w:rsidRPr="00174E17" w:rsidRDefault="00BC615B" w:rsidP="00354F7E">
            <w:pPr>
              <w:numPr>
                <w:ilvl w:val="0"/>
                <w:numId w:val="5"/>
              </w:numPr>
              <w:autoSpaceDE w:val="0"/>
              <w:autoSpaceDN w:val="0"/>
              <w:adjustRightInd w:val="0"/>
              <w:rPr>
                <w:rFonts w:ascii="Calibri" w:eastAsia="Times New Roman" w:hAnsi="Calibri" w:cs="Calibri"/>
                <w:lang w:eastAsia="en-GB"/>
              </w:rPr>
            </w:pPr>
            <w:r w:rsidRPr="00174E17">
              <w:rPr>
                <w:rFonts w:ascii="Calibri" w:eastAsia="Times New Roman" w:hAnsi="Calibri" w:cs="Calibri"/>
                <w:lang w:eastAsia="en-GB"/>
              </w:rPr>
              <w:t xml:space="preserve">The post holder will provide a comprehensive </w:t>
            </w:r>
            <w:r w:rsidR="00A225E4" w:rsidRPr="00174E17">
              <w:rPr>
                <w:rFonts w:ascii="Calibri" w:eastAsia="Times New Roman" w:hAnsi="Calibri" w:cs="Calibri"/>
                <w:lang w:eastAsia="en-GB"/>
              </w:rPr>
              <w:t xml:space="preserve">medicines management </w:t>
            </w:r>
            <w:r w:rsidRPr="00174E17">
              <w:rPr>
                <w:rFonts w:ascii="Calibri" w:eastAsia="Times New Roman" w:hAnsi="Calibri" w:cs="Calibri"/>
                <w:lang w:eastAsia="en-GB"/>
              </w:rPr>
              <w:t xml:space="preserve">service to New Victoria Hospital with particular emphasis on the </w:t>
            </w:r>
            <w:r w:rsidR="00C566C3" w:rsidRPr="00174E17">
              <w:rPr>
                <w:rFonts w:ascii="Calibri" w:eastAsia="Times New Roman" w:hAnsi="Calibri" w:cs="Calibri"/>
                <w:lang w:eastAsia="en-GB"/>
              </w:rPr>
              <w:t xml:space="preserve">cost-effective </w:t>
            </w:r>
            <w:r w:rsidRPr="00174E17">
              <w:rPr>
                <w:rFonts w:ascii="Calibri" w:eastAsia="Times New Roman" w:hAnsi="Calibri" w:cs="Calibri"/>
                <w:lang w:eastAsia="en-GB"/>
              </w:rPr>
              <w:t xml:space="preserve">technical </w:t>
            </w:r>
            <w:r w:rsidR="005532E2" w:rsidRPr="00174E17">
              <w:rPr>
                <w:rFonts w:ascii="Calibri" w:eastAsia="Times New Roman" w:hAnsi="Calibri" w:cs="Calibri"/>
                <w:lang w:eastAsia="en-GB"/>
              </w:rPr>
              <w:t>services</w:t>
            </w:r>
            <w:r w:rsidR="00C566C3" w:rsidRPr="00174E17">
              <w:rPr>
                <w:rFonts w:ascii="Calibri" w:eastAsia="Times New Roman" w:hAnsi="Calibri" w:cs="Calibri"/>
                <w:lang w:eastAsia="en-GB"/>
              </w:rPr>
              <w:t xml:space="preserve"> relating to the processes of supply of medicines</w:t>
            </w:r>
            <w:r w:rsidRPr="00174E17">
              <w:rPr>
                <w:rFonts w:ascii="Calibri" w:eastAsia="Times New Roman" w:hAnsi="Calibri" w:cs="Calibri"/>
                <w:lang w:eastAsia="en-GB"/>
              </w:rPr>
              <w:t xml:space="preserve"> </w:t>
            </w:r>
          </w:p>
          <w:p w14:paraId="3520067C" w14:textId="047B4D83" w:rsidR="005532E2" w:rsidRPr="00174E17" w:rsidRDefault="00354F7E" w:rsidP="00C97018">
            <w:pPr>
              <w:numPr>
                <w:ilvl w:val="0"/>
                <w:numId w:val="5"/>
              </w:numPr>
              <w:rPr>
                <w:rFonts w:ascii="Calibri" w:eastAsia="Times New Roman" w:hAnsi="Calibri" w:cs="Calibri"/>
                <w:lang w:eastAsia="en-GB"/>
              </w:rPr>
            </w:pPr>
            <w:r w:rsidRPr="00174E17">
              <w:rPr>
                <w:rFonts w:ascii="Calibri" w:hAnsi="Calibri" w:cs="Calibri"/>
                <w:color w:val="000000"/>
              </w:rPr>
              <w:t>Demonstrates pharmacy professional leadership in the advice, support and education to staff about safe, cost-effective medicines usage.</w:t>
            </w:r>
          </w:p>
          <w:p w14:paraId="4B13E428" w14:textId="54406BCA" w:rsidR="00A225E4" w:rsidRPr="00174E17" w:rsidRDefault="005532E2" w:rsidP="00354F7E">
            <w:pPr>
              <w:numPr>
                <w:ilvl w:val="0"/>
                <w:numId w:val="5"/>
              </w:numPr>
              <w:autoSpaceDE w:val="0"/>
              <w:autoSpaceDN w:val="0"/>
              <w:adjustRightInd w:val="0"/>
              <w:rPr>
                <w:rFonts w:ascii="Calibri" w:eastAsia="Times New Roman" w:hAnsi="Calibri" w:cs="Calibri"/>
                <w:lang w:eastAsia="en-GB"/>
              </w:rPr>
            </w:pPr>
            <w:r w:rsidRPr="00174E17">
              <w:rPr>
                <w:rFonts w:ascii="Calibri" w:eastAsia="Times New Roman" w:hAnsi="Calibri" w:cs="Calibri"/>
                <w:lang w:eastAsia="en-GB"/>
              </w:rPr>
              <w:t xml:space="preserve">To </w:t>
            </w:r>
            <w:proofErr w:type="spellStart"/>
            <w:r w:rsidRPr="00174E17">
              <w:rPr>
                <w:rFonts w:ascii="Calibri" w:eastAsia="Times New Roman" w:hAnsi="Calibri" w:cs="Calibri"/>
                <w:lang w:eastAsia="en-GB"/>
              </w:rPr>
              <w:t>en</w:t>
            </w:r>
            <w:proofErr w:type="spellEnd"/>
            <w:r w:rsidRPr="00174E17">
              <w:rPr>
                <w:rFonts w:ascii="Calibri" w:eastAsia="Times New Roman" w:hAnsi="Calibri" w:cs="Calibri"/>
                <w:lang w:val="en-US" w:eastAsia="en-GB"/>
              </w:rPr>
              <w:t>sure</w:t>
            </w:r>
            <w:r w:rsidR="00A225E4" w:rsidRPr="00174E17">
              <w:rPr>
                <w:rFonts w:ascii="Calibri" w:eastAsia="Times New Roman" w:hAnsi="Calibri" w:cs="Calibri"/>
                <w:lang w:val="en-US" w:eastAsia="en-GB"/>
              </w:rPr>
              <w:t xml:space="preserve"> that medicines are handled safely and securely</w:t>
            </w:r>
            <w:r w:rsidRPr="00174E17">
              <w:rPr>
                <w:rFonts w:ascii="Calibri" w:eastAsia="Times New Roman" w:hAnsi="Calibri" w:cs="Calibri"/>
                <w:lang w:val="en-US" w:eastAsia="en-GB"/>
              </w:rPr>
              <w:t xml:space="preserve"> in accordance with good practice standards</w:t>
            </w:r>
            <w:r w:rsidR="00A225E4" w:rsidRPr="00174E17">
              <w:rPr>
                <w:rFonts w:ascii="Calibri" w:eastAsia="Times New Roman" w:hAnsi="Calibri" w:cs="Calibri"/>
                <w:lang w:val="en-US" w:eastAsia="en-GB"/>
              </w:rPr>
              <w:t xml:space="preserve"> throughout the medicines pathway including, procurement/obtaining medicines, receipt, issue/distribution/dispensing, storage and transport.</w:t>
            </w:r>
          </w:p>
          <w:p w14:paraId="77FF57C5" w14:textId="77777777" w:rsidR="00174E17" w:rsidRPr="00B74AD5" w:rsidRDefault="00174E17" w:rsidP="00354F7E">
            <w:pPr>
              <w:numPr>
                <w:ilvl w:val="0"/>
                <w:numId w:val="5"/>
              </w:numPr>
              <w:autoSpaceDE w:val="0"/>
              <w:autoSpaceDN w:val="0"/>
              <w:adjustRightInd w:val="0"/>
              <w:rPr>
                <w:rFonts w:ascii="Calibri" w:eastAsia="Times New Roman" w:hAnsi="Calibri" w:cs="Calibri"/>
                <w:b/>
                <w:lang w:eastAsia="en-GB"/>
              </w:rPr>
            </w:pPr>
            <w:r w:rsidRPr="00174E17">
              <w:rPr>
                <w:rFonts w:ascii="Calibri" w:hAnsi="Calibri" w:cs="Calibri"/>
              </w:rPr>
              <w:t xml:space="preserve">To support the pharmacists in medicine optimisation aspects of the clinical service as relevant and based on competency and appropriate delegation, </w:t>
            </w:r>
            <w:r w:rsidRPr="00B74AD5">
              <w:rPr>
                <w:rStyle w:val="Strong"/>
                <w:rFonts w:ascii="Calibri" w:hAnsi="Calibri" w:cs="Calibri"/>
                <w:b w:val="0"/>
              </w:rPr>
              <w:t>including assisting with the implementation, testing, build, and ongoing maintenance of MEDITECH Expanse, ensuring accurate data input and adherence to formulary governance</w:t>
            </w:r>
            <w:r w:rsidRPr="00B74AD5">
              <w:rPr>
                <w:rFonts w:ascii="Calibri" w:hAnsi="Calibri" w:cs="Calibri"/>
                <w:b/>
              </w:rPr>
              <w:t>.</w:t>
            </w:r>
          </w:p>
          <w:p w14:paraId="32BCB8FD" w14:textId="19D713A9" w:rsidR="00BC615B" w:rsidRPr="00174E17" w:rsidRDefault="00A225E4" w:rsidP="00354F7E">
            <w:pPr>
              <w:numPr>
                <w:ilvl w:val="0"/>
                <w:numId w:val="5"/>
              </w:numPr>
              <w:autoSpaceDE w:val="0"/>
              <w:autoSpaceDN w:val="0"/>
              <w:adjustRightInd w:val="0"/>
              <w:rPr>
                <w:rFonts w:ascii="Calibri" w:eastAsia="Times New Roman" w:hAnsi="Calibri" w:cs="Calibri"/>
                <w:lang w:eastAsia="en-GB"/>
              </w:rPr>
            </w:pPr>
            <w:r w:rsidRPr="00174E17">
              <w:rPr>
                <w:rFonts w:ascii="Calibri" w:eastAsia="Times New Roman" w:hAnsi="Calibri" w:cs="Calibri"/>
                <w:lang w:eastAsia="en-GB"/>
              </w:rPr>
              <w:t>To</w:t>
            </w:r>
            <w:r w:rsidR="00BC615B" w:rsidRPr="00174E17">
              <w:rPr>
                <w:rFonts w:ascii="Calibri" w:eastAsia="Times New Roman" w:hAnsi="Calibri" w:cs="Calibri"/>
                <w:lang w:eastAsia="en-GB"/>
              </w:rPr>
              <w:t xml:space="preserve"> provide advice to</w:t>
            </w:r>
            <w:r w:rsidR="003F40BB" w:rsidRPr="00174E17">
              <w:rPr>
                <w:rFonts w:ascii="Calibri" w:eastAsia="Times New Roman" w:hAnsi="Calibri" w:cs="Calibri"/>
                <w:lang w:eastAsia="en-GB"/>
              </w:rPr>
              <w:t xml:space="preserve"> </w:t>
            </w:r>
            <w:r w:rsidR="00BC615B" w:rsidRPr="00174E17">
              <w:rPr>
                <w:rFonts w:ascii="Calibri" w:eastAsia="Times New Roman" w:hAnsi="Calibri" w:cs="Calibri"/>
                <w:lang w:eastAsia="en-GB"/>
              </w:rPr>
              <w:t>patients and carers regarding the supply of medicines and use of medicines.</w:t>
            </w:r>
          </w:p>
          <w:p w14:paraId="0D119A41" w14:textId="77777777" w:rsidR="00F81E37" w:rsidRPr="00174E17" w:rsidRDefault="00F81E37" w:rsidP="001E1398">
            <w:pPr>
              <w:jc w:val="both"/>
              <w:rPr>
                <w:rFonts w:ascii="Calibri" w:hAnsi="Calibri" w:cs="Calibri"/>
                <w:b/>
              </w:rPr>
            </w:pPr>
          </w:p>
        </w:tc>
      </w:tr>
      <w:tr w:rsidR="001E1398" w:rsidRPr="00174E17" w14:paraId="34D0C304" w14:textId="77777777" w:rsidTr="005B7553">
        <w:tc>
          <w:tcPr>
            <w:tcW w:w="9242" w:type="dxa"/>
            <w:shd w:val="clear" w:color="auto" w:fill="D9D9D9" w:themeFill="background1" w:themeFillShade="D9"/>
          </w:tcPr>
          <w:p w14:paraId="6F6450CF" w14:textId="77777777" w:rsidR="001E1398" w:rsidRPr="00174E17" w:rsidRDefault="00943ED5" w:rsidP="001E1398">
            <w:pPr>
              <w:pStyle w:val="ListParagraph"/>
              <w:numPr>
                <w:ilvl w:val="0"/>
                <w:numId w:val="1"/>
              </w:numPr>
              <w:jc w:val="both"/>
              <w:rPr>
                <w:rFonts w:ascii="Calibri" w:hAnsi="Calibri" w:cs="Calibri"/>
                <w:b/>
              </w:rPr>
            </w:pPr>
            <w:r w:rsidRPr="00174E17">
              <w:rPr>
                <w:rFonts w:ascii="Calibri" w:hAnsi="Calibri" w:cs="Calibri"/>
                <w:b/>
              </w:rPr>
              <w:t>Role</w:t>
            </w:r>
            <w:r w:rsidR="001E1398" w:rsidRPr="00174E17">
              <w:rPr>
                <w:rFonts w:ascii="Calibri" w:hAnsi="Calibri" w:cs="Calibri"/>
                <w:b/>
              </w:rPr>
              <w:t xml:space="preserve"> </w:t>
            </w:r>
            <w:r w:rsidRPr="00174E17">
              <w:rPr>
                <w:rFonts w:ascii="Calibri" w:hAnsi="Calibri" w:cs="Calibri"/>
                <w:b/>
              </w:rPr>
              <w:t>of the Department</w:t>
            </w:r>
            <w:bookmarkStart w:id="0" w:name="_GoBack"/>
            <w:bookmarkEnd w:id="0"/>
          </w:p>
          <w:p w14:paraId="767D025E" w14:textId="77777777" w:rsidR="001E1398" w:rsidRPr="00174E17" w:rsidRDefault="001E1398" w:rsidP="001E1398">
            <w:pPr>
              <w:ind w:left="360"/>
              <w:jc w:val="both"/>
              <w:rPr>
                <w:rFonts w:ascii="Calibri" w:hAnsi="Calibri" w:cs="Calibri"/>
              </w:rPr>
            </w:pPr>
            <w:r w:rsidRPr="00174E17">
              <w:rPr>
                <w:rFonts w:ascii="Calibri" w:hAnsi="Calibri" w:cs="Calibri"/>
              </w:rPr>
              <w:t>(The function of the department in which the post holder works)</w:t>
            </w:r>
          </w:p>
        </w:tc>
      </w:tr>
      <w:tr w:rsidR="001E1398" w:rsidRPr="00174E17" w14:paraId="166C4329" w14:textId="77777777" w:rsidTr="001E1398">
        <w:tc>
          <w:tcPr>
            <w:tcW w:w="9242" w:type="dxa"/>
          </w:tcPr>
          <w:p w14:paraId="47D63576" w14:textId="18066915" w:rsidR="00BC615B" w:rsidRPr="00174E17" w:rsidRDefault="00BC615B" w:rsidP="00BC615B">
            <w:pPr>
              <w:autoSpaceDE w:val="0"/>
              <w:autoSpaceDN w:val="0"/>
              <w:adjustRightInd w:val="0"/>
              <w:rPr>
                <w:rFonts w:ascii="Calibri" w:eastAsia="Times New Roman" w:hAnsi="Calibri" w:cs="Calibri"/>
                <w:lang w:eastAsia="en-GB"/>
              </w:rPr>
            </w:pPr>
            <w:r w:rsidRPr="00174E17">
              <w:rPr>
                <w:rFonts w:ascii="Calibri" w:eastAsia="Times New Roman" w:hAnsi="Calibri" w:cs="Calibri"/>
                <w:lang w:eastAsia="en-GB"/>
              </w:rPr>
              <w:t xml:space="preserve">To provide professional </w:t>
            </w:r>
            <w:r w:rsidR="00A002FB" w:rsidRPr="00174E17">
              <w:rPr>
                <w:rFonts w:ascii="Calibri" w:eastAsia="Times New Roman" w:hAnsi="Calibri" w:cs="Calibri"/>
                <w:lang w:eastAsia="en-GB"/>
              </w:rPr>
              <w:t>medicines management</w:t>
            </w:r>
            <w:r w:rsidRPr="00174E17">
              <w:rPr>
                <w:rFonts w:ascii="Calibri" w:eastAsia="Times New Roman" w:hAnsi="Calibri" w:cs="Calibri"/>
                <w:lang w:eastAsia="en-GB"/>
              </w:rPr>
              <w:t xml:space="preserve"> service</w:t>
            </w:r>
            <w:r w:rsidR="002F79AB" w:rsidRPr="00174E17">
              <w:rPr>
                <w:rFonts w:ascii="Calibri" w:eastAsia="Times New Roman" w:hAnsi="Calibri" w:cs="Calibri"/>
                <w:lang w:eastAsia="en-GB"/>
              </w:rPr>
              <w:t xml:space="preserve"> across the Hospital and</w:t>
            </w:r>
            <w:r w:rsidRPr="00174E17">
              <w:rPr>
                <w:rFonts w:ascii="Calibri" w:eastAsia="Times New Roman" w:hAnsi="Calibri" w:cs="Calibri"/>
                <w:lang w:eastAsia="en-GB"/>
              </w:rPr>
              <w:t xml:space="preserve"> participate in the work of the dispensary. To ensure a high level of p</w:t>
            </w:r>
            <w:r w:rsidR="00A002FB" w:rsidRPr="00174E17">
              <w:rPr>
                <w:rFonts w:ascii="Calibri" w:eastAsia="Times New Roman" w:hAnsi="Calibri" w:cs="Calibri"/>
                <w:lang w:eastAsia="en-GB"/>
              </w:rPr>
              <w:t xml:space="preserve">rofessional </w:t>
            </w:r>
            <w:r w:rsidRPr="00174E17">
              <w:rPr>
                <w:rFonts w:ascii="Calibri" w:eastAsia="Times New Roman" w:hAnsi="Calibri" w:cs="Calibri"/>
                <w:lang w:eastAsia="en-GB"/>
              </w:rPr>
              <w:t>pharmacy practice at all times</w:t>
            </w:r>
            <w:r w:rsidR="00A002FB" w:rsidRPr="00174E17">
              <w:rPr>
                <w:rFonts w:ascii="Calibri" w:eastAsia="Times New Roman" w:hAnsi="Calibri" w:cs="Calibri"/>
                <w:lang w:eastAsia="en-GB"/>
              </w:rPr>
              <w:t xml:space="preserve"> in accordance with standards</w:t>
            </w:r>
            <w:r w:rsidRPr="00174E17">
              <w:rPr>
                <w:rFonts w:ascii="Calibri" w:eastAsia="Times New Roman" w:hAnsi="Calibri" w:cs="Calibri"/>
                <w:lang w:eastAsia="en-GB"/>
              </w:rPr>
              <w:t>. To ensure patients and staff receive polite assistance in a timely manner, liaising efficiently with medical and other hospital staff.</w:t>
            </w:r>
          </w:p>
          <w:p w14:paraId="7FCDD4DE" w14:textId="77777777" w:rsidR="00F81E37" w:rsidRPr="00174E17" w:rsidRDefault="00F81E37" w:rsidP="001E1398">
            <w:pPr>
              <w:jc w:val="both"/>
              <w:rPr>
                <w:rFonts w:ascii="Calibri" w:hAnsi="Calibri" w:cs="Calibri"/>
                <w:b/>
              </w:rPr>
            </w:pPr>
          </w:p>
        </w:tc>
      </w:tr>
      <w:tr w:rsidR="001E1398" w:rsidRPr="00174E17" w14:paraId="16819257" w14:textId="77777777" w:rsidTr="005B7553">
        <w:tc>
          <w:tcPr>
            <w:tcW w:w="9242" w:type="dxa"/>
            <w:shd w:val="clear" w:color="auto" w:fill="D9D9D9" w:themeFill="background1" w:themeFillShade="D9"/>
          </w:tcPr>
          <w:p w14:paraId="52592EC5" w14:textId="77777777" w:rsidR="001E1398" w:rsidRPr="00174E17" w:rsidRDefault="001E1398" w:rsidP="001E1398">
            <w:pPr>
              <w:pStyle w:val="ListParagraph"/>
              <w:numPr>
                <w:ilvl w:val="0"/>
                <w:numId w:val="1"/>
              </w:numPr>
              <w:jc w:val="both"/>
              <w:rPr>
                <w:rFonts w:ascii="Calibri" w:hAnsi="Calibri" w:cs="Calibri"/>
                <w:b/>
              </w:rPr>
            </w:pPr>
            <w:r w:rsidRPr="00174E17">
              <w:rPr>
                <w:rFonts w:ascii="Calibri" w:hAnsi="Calibri" w:cs="Calibri"/>
                <w:b/>
              </w:rPr>
              <w:t>Key Working Relationships</w:t>
            </w:r>
          </w:p>
          <w:p w14:paraId="42642238" w14:textId="77777777" w:rsidR="001E1398" w:rsidRPr="00174E17" w:rsidRDefault="001E1398" w:rsidP="001E1398">
            <w:pPr>
              <w:ind w:left="360"/>
              <w:jc w:val="both"/>
              <w:rPr>
                <w:rFonts w:ascii="Calibri" w:hAnsi="Calibri" w:cs="Calibri"/>
              </w:rPr>
            </w:pPr>
            <w:r w:rsidRPr="00174E17">
              <w:rPr>
                <w:rFonts w:ascii="Calibri" w:hAnsi="Calibri" w:cs="Calibri"/>
              </w:rPr>
              <w:t>(The range of individuals and organisations the post holder has contact with, how regularly and for what purpose)</w:t>
            </w:r>
          </w:p>
        </w:tc>
      </w:tr>
      <w:tr w:rsidR="001E1398" w:rsidRPr="00174E17" w14:paraId="550E3E9E" w14:textId="77777777" w:rsidTr="001E1398">
        <w:tc>
          <w:tcPr>
            <w:tcW w:w="9242" w:type="dxa"/>
          </w:tcPr>
          <w:p w14:paraId="03D7DED6" w14:textId="77777777" w:rsidR="001E1398" w:rsidRPr="00174E17" w:rsidRDefault="001E1398" w:rsidP="001E1398">
            <w:pPr>
              <w:jc w:val="both"/>
              <w:rPr>
                <w:rFonts w:ascii="Calibri" w:hAnsi="Calibri" w:cs="Calibri"/>
                <w:b/>
              </w:rPr>
            </w:pPr>
          </w:p>
          <w:p w14:paraId="4713B51C" w14:textId="182FD7BC" w:rsidR="0040461F" w:rsidRPr="00174E17" w:rsidRDefault="0040461F" w:rsidP="0040461F">
            <w:pPr>
              <w:pStyle w:val="ListParagraph"/>
              <w:numPr>
                <w:ilvl w:val="0"/>
                <w:numId w:val="6"/>
              </w:numPr>
              <w:rPr>
                <w:rFonts w:ascii="Calibri" w:hAnsi="Calibri" w:cs="Calibri"/>
              </w:rPr>
            </w:pPr>
            <w:r w:rsidRPr="00174E17">
              <w:rPr>
                <w:rFonts w:ascii="Calibri" w:hAnsi="Calibri" w:cs="Calibri"/>
              </w:rPr>
              <w:t>Service users of New Victoria Hospital in order to deliver person-centred care by understanding what is important to the individual (and carers where relevant) and adapting care to meet their needs.</w:t>
            </w:r>
          </w:p>
          <w:p w14:paraId="5A17CEBC" w14:textId="77777777" w:rsidR="0040461F" w:rsidRPr="00174E17" w:rsidRDefault="0040461F" w:rsidP="0040461F">
            <w:pPr>
              <w:pStyle w:val="ListParagraph"/>
              <w:numPr>
                <w:ilvl w:val="0"/>
                <w:numId w:val="6"/>
              </w:numPr>
              <w:rPr>
                <w:rFonts w:ascii="Calibri" w:hAnsi="Calibri" w:cs="Calibri"/>
              </w:rPr>
            </w:pPr>
            <w:r w:rsidRPr="00174E17">
              <w:rPr>
                <w:rFonts w:ascii="Calibri" w:hAnsi="Calibri" w:cs="Calibri"/>
              </w:rPr>
              <w:t>Healthcare professionals in order to work in partnership with others where everyone is contributing towards providing the person with the care they need. Includes staff within Pharmacy, the Hospital and Consultants as well as other professionals during transition of care.</w:t>
            </w:r>
          </w:p>
          <w:p w14:paraId="5E62DAC9" w14:textId="1BE82D59" w:rsidR="0040461F" w:rsidRPr="00174E17" w:rsidRDefault="001D6D16" w:rsidP="0040461F">
            <w:pPr>
              <w:pStyle w:val="ListParagraph"/>
              <w:numPr>
                <w:ilvl w:val="0"/>
                <w:numId w:val="6"/>
              </w:numPr>
              <w:rPr>
                <w:rFonts w:ascii="Calibri" w:hAnsi="Calibri" w:cs="Calibri"/>
              </w:rPr>
            </w:pPr>
            <w:r w:rsidRPr="00174E17">
              <w:rPr>
                <w:rFonts w:ascii="Calibri" w:hAnsi="Calibri" w:cs="Calibri"/>
              </w:rPr>
              <w:t>Chief Pharmacist</w:t>
            </w:r>
            <w:r w:rsidR="0040461F" w:rsidRPr="00174E17">
              <w:rPr>
                <w:rFonts w:ascii="Calibri" w:hAnsi="Calibri" w:cs="Calibri"/>
              </w:rPr>
              <w:t xml:space="preserve"> in order to ensure continuity of pharmacy service provision and professional leadership in relevant areas of medicines management.</w:t>
            </w:r>
          </w:p>
          <w:p w14:paraId="11703EB8" w14:textId="77777777" w:rsidR="0040461F" w:rsidRPr="00174E17" w:rsidRDefault="0040461F" w:rsidP="0040461F">
            <w:pPr>
              <w:pStyle w:val="ListParagraph"/>
              <w:numPr>
                <w:ilvl w:val="0"/>
                <w:numId w:val="6"/>
              </w:numPr>
              <w:rPr>
                <w:rFonts w:ascii="Calibri" w:hAnsi="Calibri" w:cs="Calibri"/>
              </w:rPr>
            </w:pPr>
            <w:r w:rsidRPr="00174E17">
              <w:rPr>
                <w:rFonts w:ascii="Calibri" w:hAnsi="Calibri" w:cs="Calibri"/>
              </w:rPr>
              <w:t xml:space="preserve">Other internal stakeholders as relevant to ensure the safe and effective operation of the </w:t>
            </w:r>
            <w:r w:rsidRPr="00174E17">
              <w:rPr>
                <w:rFonts w:ascii="Calibri" w:hAnsi="Calibri" w:cs="Calibri"/>
              </w:rPr>
              <w:lastRenderedPageBreak/>
              <w:t>pharmacy services including Departmental Heads and other Hospital staff</w:t>
            </w:r>
          </w:p>
          <w:p w14:paraId="1A22C953" w14:textId="07194963" w:rsidR="0040461F" w:rsidRPr="00174E17" w:rsidRDefault="0040461F" w:rsidP="0040461F">
            <w:pPr>
              <w:pStyle w:val="ListParagraph"/>
              <w:numPr>
                <w:ilvl w:val="0"/>
                <w:numId w:val="6"/>
              </w:numPr>
              <w:rPr>
                <w:rFonts w:ascii="Calibri" w:hAnsi="Calibri" w:cs="Calibri"/>
              </w:rPr>
            </w:pPr>
            <w:r w:rsidRPr="00174E17">
              <w:rPr>
                <w:rFonts w:ascii="Calibri" w:hAnsi="Calibri" w:cs="Calibri"/>
              </w:rPr>
              <w:t>Other external parties as relevant to ensure the safe and effective operation of the pharmacy services including Private Medical Insurers (PMI), Pharmaceutical Manufacturers and Wholesalers.</w:t>
            </w:r>
          </w:p>
          <w:p w14:paraId="1AFC1DC1" w14:textId="77777777" w:rsidR="00F81E37" w:rsidRPr="00174E17" w:rsidRDefault="00F81E37" w:rsidP="0040461F">
            <w:pPr>
              <w:numPr>
                <w:ilvl w:val="0"/>
                <w:numId w:val="6"/>
              </w:numPr>
              <w:autoSpaceDE w:val="0"/>
              <w:autoSpaceDN w:val="0"/>
              <w:adjustRightInd w:val="0"/>
              <w:rPr>
                <w:rFonts w:ascii="Calibri" w:hAnsi="Calibri" w:cs="Calibri"/>
                <w:b/>
              </w:rPr>
            </w:pPr>
          </w:p>
        </w:tc>
      </w:tr>
      <w:tr w:rsidR="001E1398" w:rsidRPr="00174E17" w14:paraId="72708249" w14:textId="77777777" w:rsidTr="005B7553">
        <w:tc>
          <w:tcPr>
            <w:tcW w:w="9242" w:type="dxa"/>
            <w:shd w:val="clear" w:color="auto" w:fill="D9D9D9" w:themeFill="background1" w:themeFillShade="D9"/>
          </w:tcPr>
          <w:p w14:paraId="1E851482" w14:textId="77777777" w:rsidR="001E1398" w:rsidRPr="00174E17" w:rsidRDefault="001E1398" w:rsidP="001E1398">
            <w:pPr>
              <w:pStyle w:val="ListParagraph"/>
              <w:numPr>
                <w:ilvl w:val="0"/>
                <w:numId w:val="1"/>
              </w:numPr>
              <w:jc w:val="both"/>
              <w:rPr>
                <w:rFonts w:ascii="Calibri" w:hAnsi="Calibri" w:cs="Calibri"/>
                <w:b/>
              </w:rPr>
            </w:pPr>
            <w:r w:rsidRPr="00174E17">
              <w:rPr>
                <w:rFonts w:ascii="Calibri" w:hAnsi="Calibri" w:cs="Calibri"/>
                <w:b/>
              </w:rPr>
              <w:lastRenderedPageBreak/>
              <w:t>Duties and Responsibilities of the Post</w:t>
            </w:r>
          </w:p>
        </w:tc>
      </w:tr>
      <w:tr w:rsidR="001E1398" w:rsidRPr="00174E17" w14:paraId="5FB566D5" w14:textId="77777777" w:rsidTr="001E1398">
        <w:tc>
          <w:tcPr>
            <w:tcW w:w="9242" w:type="dxa"/>
          </w:tcPr>
          <w:p w14:paraId="664F899C" w14:textId="1C6A878B" w:rsidR="00BC615B" w:rsidRPr="00174E17" w:rsidRDefault="00BC615B" w:rsidP="00BC615B">
            <w:pPr>
              <w:rPr>
                <w:rFonts w:ascii="Calibri" w:eastAsia="Times New Roman" w:hAnsi="Calibri" w:cs="Calibri"/>
                <w:color w:val="000000"/>
                <w:lang w:eastAsia="en-GB"/>
              </w:rPr>
            </w:pPr>
          </w:p>
          <w:p w14:paraId="145F0309" w14:textId="77777777" w:rsidR="00BC615B" w:rsidRPr="00174E17" w:rsidRDefault="00BC615B" w:rsidP="00C566C3">
            <w:pPr>
              <w:numPr>
                <w:ilvl w:val="0"/>
                <w:numId w:val="7"/>
              </w:numPr>
              <w:autoSpaceDE w:val="0"/>
              <w:autoSpaceDN w:val="0"/>
              <w:adjustRightInd w:val="0"/>
              <w:rPr>
                <w:rFonts w:ascii="Calibri" w:eastAsia="Times New Roman" w:hAnsi="Calibri" w:cs="Calibri"/>
                <w:lang w:eastAsia="en-GB"/>
              </w:rPr>
            </w:pPr>
            <w:r w:rsidRPr="00174E17">
              <w:rPr>
                <w:rFonts w:ascii="Calibri" w:eastAsia="Times New Roman" w:hAnsi="Calibri" w:cs="Calibri"/>
                <w:lang w:eastAsia="en-GB"/>
              </w:rPr>
              <w:t>To provide accurately dispensed medicines from the Pharmacy at New Victoria Hospital.</w:t>
            </w:r>
          </w:p>
          <w:p w14:paraId="1C043030" w14:textId="77777777" w:rsidR="00BC615B" w:rsidRPr="00174E17" w:rsidRDefault="00BC615B" w:rsidP="00C566C3">
            <w:pPr>
              <w:numPr>
                <w:ilvl w:val="0"/>
                <w:numId w:val="7"/>
              </w:numPr>
              <w:autoSpaceDE w:val="0"/>
              <w:autoSpaceDN w:val="0"/>
              <w:adjustRightInd w:val="0"/>
              <w:rPr>
                <w:rFonts w:ascii="Calibri" w:eastAsia="Times New Roman" w:hAnsi="Calibri" w:cs="Calibri"/>
                <w:lang w:eastAsia="en-GB"/>
              </w:rPr>
            </w:pPr>
            <w:r w:rsidRPr="00174E17">
              <w:rPr>
                <w:rFonts w:ascii="Calibri" w:eastAsia="Times New Roman" w:hAnsi="Calibri" w:cs="Calibri"/>
                <w:lang w:eastAsia="en-GB"/>
              </w:rPr>
              <w:t>Identify potential problems regarding the lack of availability or accuracy of medicines for individual prescriptions, seeking advice on suitable alternatives or agreed delivery timetable.</w:t>
            </w:r>
          </w:p>
          <w:p w14:paraId="67B95297" w14:textId="77777777" w:rsidR="00BC615B" w:rsidRPr="00174E17" w:rsidRDefault="00BC615B" w:rsidP="00C566C3">
            <w:pPr>
              <w:numPr>
                <w:ilvl w:val="0"/>
                <w:numId w:val="7"/>
              </w:numPr>
              <w:autoSpaceDE w:val="0"/>
              <w:autoSpaceDN w:val="0"/>
              <w:adjustRightInd w:val="0"/>
              <w:rPr>
                <w:rFonts w:ascii="Calibri" w:eastAsia="Times New Roman" w:hAnsi="Calibri" w:cs="Calibri"/>
                <w:lang w:eastAsia="en-GB"/>
              </w:rPr>
            </w:pPr>
            <w:r w:rsidRPr="00174E17">
              <w:rPr>
                <w:rFonts w:ascii="Calibri" w:eastAsia="Times New Roman" w:hAnsi="Calibri" w:cs="Calibri"/>
                <w:lang w:eastAsia="en-GB"/>
              </w:rPr>
              <w:t>Ensure medication is dispensed to meet agreed delivery times and to minimise waiting times for patients.</w:t>
            </w:r>
          </w:p>
          <w:p w14:paraId="4BA24AB0" w14:textId="77777777" w:rsidR="00BC615B" w:rsidRPr="00174E17" w:rsidRDefault="00BC615B" w:rsidP="00C566C3">
            <w:pPr>
              <w:numPr>
                <w:ilvl w:val="0"/>
                <w:numId w:val="7"/>
              </w:numPr>
              <w:autoSpaceDE w:val="0"/>
              <w:autoSpaceDN w:val="0"/>
              <w:adjustRightInd w:val="0"/>
              <w:rPr>
                <w:rFonts w:ascii="Calibri" w:eastAsia="Times New Roman" w:hAnsi="Calibri" w:cs="Calibri"/>
                <w:lang w:eastAsia="en-GB"/>
              </w:rPr>
            </w:pPr>
            <w:r w:rsidRPr="00174E17">
              <w:rPr>
                <w:rFonts w:ascii="Calibri" w:eastAsia="Times New Roman" w:hAnsi="Calibri" w:cs="Calibri"/>
                <w:lang w:eastAsia="en-GB"/>
              </w:rPr>
              <w:t>Receive prescriptions from hospital staff in accordance with dispensary procedures. Prioritise prescriptions according to urgency. Communicating with ward staff of prescription progress where necessary.</w:t>
            </w:r>
          </w:p>
          <w:p w14:paraId="2C1827FE" w14:textId="77777777" w:rsidR="00BC615B" w:rsidRPr="00174E17" w:rsidRDefault="00BC615B" w:rsidP="00C566C3">
            <w:pPr>
              <w:numPr>
                <w:ilvl w:val="0"/>
                <w:numId w:val="7"/>
              </w:numPr>
              <w:autoSpaceDE w:val="0"/>
              <w:autoSpaceDN w:val="0"/>
              <w:adjustRightInd w:val="0"/>
              <w:rPr>
                <w:rFonts w:ascii="Calibri" w:eastAsia="Times New Roman" w:hAnsi="Calibri" w:cs="Calibri"/>
                <w:lang w:eastAsia="en-GB"/>
              </w:rPr>
            </w:pPr>
            <w:r w:rsidRPr="00174E17">
              <w:rPr>
                <w:rFonts w:ascii="Calibri" w:eastAsia="Times New Roman" w:hAnsi="Calibri" w:cs="Calibri"/>
                <w:lang w:eastAsia="en-GB"/>
              </w:rPr>
              <w:t>Counsel patients regarding their medication regimes in order to ensure complete patient understanding, including benefits of their medication and possible side effects. These may be patients with certain barriers, e.g. hearing problems, language issues.</w:t>
            </w:r>
          </w:p>
          <w:p w14:paraId="35C2FDE3" w14:textId="3DDE8F9A" w:rsidR="00BC615B" w:rsidRPr="00174E17" w:rsidRDefault="00BC615B" w:rsidP="00C566C3">
            <w:pPr>
              <w:numPr>
                <w:ilvl w:val="0"/>
                <w:numId w:val="7"/>
              </w:numPr>
              <w:autoSpaceDE w:val="0"/>
              <w:autoSpaceDN w:val="0"/>
              <w:adjustRightInd w:val="0"/>
              <w:rPr>
                <w:rFonts w:ascii="Calibri" w:eastAsia="Times New Roman" w:hAnsi="Calibri" w:cs="Calibri"/>
                <w:lang w:eastAsia="en-GB"/>
              </w:rPr>
            </w:pPr>
            <w:r w:rsidRPr="00174E17">
              <w:rPr>
                <w:rFonts w:ascii="Calibri" w:eastAsia="Times New Roman" w:hAnsi="Calibri" w:cs="Calibri"/>
                <w:lang w:eastAsia="en-GB"/>
              </w:rPr>
              <w:t xml:space="preserve">Deal with queries from patients and other hospital staff, referring complex issues to the </w:t>
            </w:r>
            <w:r w:rsidR="000546D5" w:rsidRPr="00174E17">
              <w:rPr>
                <w:rFonts w:ascii="Calibri" w:eastAsia="Times New Roman" w:hAnsi="Calibri" w:cs="Calibri"/>
                <w:lang w:eastAsia="en-GB"/>
              </w:rPr>
              <w:t xml:space="preserve">relevant pharmacist or other relevant hospital staff, such as departmental head. </w:t>
            </w:r>
          </w:p>
          <w:p w14:paraId="1492B34D" w14:textId="77777777" w:rsidR="00BC615B" w:rsidRPr="00174E17" w:rsidRDefault="00BC615B" w:rsidP="00C566C3">
            <w:pPr>
              <w:numPr>
                <w:ilvl w:val="0"/>
                <w:numId w:val="7"/>
              </w:numPr>
              <w:autoSpaceDE w:val="0"/>
              <w:autoSpaceDN w:val="0"/>
              <w:adjustRightInd w:val="0"/>
              <w:rPr>
                <w:rFonts w:ascii="Calibri" w:eastAsia="Times New Roman" w:hAnsi="Calibri" w:cs="Calibri"/>
                <w:lang w:eastAsia="en-GB"/>
              </w:rPr>
            </w:pPr>
            <w:r w:rsidRPr="00174E17">
              <w:rPr>
                <w:rFonts w:ascii="Calibri" w:eastAsia="Times New Roman" w:hAnsi="Calibri" w:cs="Calibri"/>
                <w:lang w:eastAsia="en-GB"/>
              </w:rPr>
              <w:t>Maintain high quality of data input of patient information into the pharmacy computer system in order to ensure excellent labelling standards for dispensed medicines.</w:t>
            </w:r>
          </w:p>
          <w:p w14:paraId="53BE05FA" w14:textId="6F2498E3" w:rsidR="00174E17" w:rsidRPr="00174E17" w:rsidRDefault="00174E17" w:rsidP="00C566C3">
            <w:pPr>
              <w:numPr>
                <w:ilvl w:val="0"/>
                <w:numId w:val="7"/>
              </w:numPr>
              <w:autoSpaceDE w:val="0"/>
              <w:autoSpaceDN w:val="0"/>
              <w:adjustRightInd w:val="0"/>
              <w:rPr>
                <w:rFonts w:ascii="Calibri" w:eastAsia="Times New Roman" w:hAnsi="Calibri" w:cs="Calibri"/>
                <w:lang w:eastAsia="en-GB"/>
              </w:rPr>
            </w:pPr>
            <w:r w:rsidRPr="00174E17">
              <w:rPr>
                <w:rFonts w:ascii="Calibri" w:hAnsi="Calibri" w:cs="Calibri"/>
              </w:rPr>
              <w:t>Assist with the implementation and build of MEDITECH Expanse, ensuring accurate entry of formulary items, validation of data, and supporting pharmacists in testing system workflows prior to go-live.</w:t>
            </w:r>
          </w:p>
          <w:p w14:paraId="6A0EBBD1" w14:textId="7E47E264" w:rsidR="00C566C3" w:rsidRPr="00174E17" w:rsidRDefault="000546D5" w:rsidP="00C566C3">
            <w:pPr>
              <w:numPr>
                <w:ilvl w:val="0"/>
                <w:numId w:val="7"/>
              </w:numPr>
              <w:autoSpaceDE w:val="0"/>
              <w:autoSpaceDN w:val="0"/>
              <w:adjustRightInd w:val="0"/>
              <w:rPr>
                <w:rFonts w:ascii="Calibri" w:eastAsia="Times New Roman" w:hAnsi="Calibri" w:cs="Calibri"/>
                <w:lang w:eastAsia="en-GB"/>
              </w:rPr>
            </w:pPr>
            <w:r w:rsidRPr="00174E17">
              <w:rPr>
                <w:rFonts w:ascii="Calibri" w:eastAsia="Times New Roman" w:hAnsi="Calibri" w:cs="Calibri"/>
                <w:lang w:eastAsia="en-GB"/>
              </w:rPr>
              <w:t>Agree stock medicines with departmental leads and e</w:t>
            </w:r>
            <w:r w:rsidR="00BC615B" w:rsidRPr="00174E17">
              <w:rPr>
                <w:rFonts w:ascii="Calibri" w:eastAsia="Times New Roman" w:hAnsi="Calibri" w:cs="Calibri"/>
                <w:lang w:eastAsia="en-GB"/>
              </w:rPr>
              <w:t>nsure stock levels of all products are accurate and support the appropriate ordering of stock through l</w:t>
            </w:r>
            <w:r w:rsidR="001D6D16" w:rsidRPr="00174E17">
              <w:rPr>
                <w:rFonts w:ascii="Calibri" w:eastAsia="Times New Roman" w:hAnsi="Calibri" w:cs="Calibri"/>
                <w:lang w:eastAsia="en-GB"/>
              </w:rPr>
              <w:t>iaison with the Chief Pharmacist</w:t>
            </w:r>
            <w:r w:rsidR="00BC615B" w:rsidRPr="00174E17">
              <w:rPr>
                <w:rFonts w:ascii="Calibri" w:eastAsia="Times New Roman" w:hAnsi="Calibri" w:cs="Calibri"/>
                <w:lang w:eastAsia="en-GB"/>
              </w:rPr>
              <w:t xml:space="preserve">. </w:t>
            </w:r>
          </w:p>
          <w:p w14:paraId="7439365A" w14:textId="288CF9B3" w:rsidR="00C566C3" w:rsidRPr="00174E17" w:rsidRDefault="00C566C3" w:rsidP="00C566C3">
            <w:pPr>
              <w:numPr>
                <w:ilvl w:val="0"/>
                <w:numId w:val="7"/>
              </w:numPr>
              <w:autoSpaceDE w:val="0"/>
              <w:autoSpaceDN w:val="0"/>
              <w:adjustRightInd w:val="0"/>
              <w:rPr>
                <w:rFonts w:ascii="Calibri" w:eastAsia="Times New Roman" w:hAnsi="Calibri" w:cs="Calibri"/>
                <w:lang w:eastAsia="en-GB"/>
              </w:rPr>
            </w:pPr>
            <w:r w:rsidRPr="00174E17">
              <w:rPr>
                <w:rFonts w:ascii="Calibri" w:eastAsia="Times New Roman" w:hAnsi="Calibri" w:cs="Calibri"/>
                <w:lang w:eastAsia="en-GB"/>
              </w:rPr>
              <w:t xml:space="preserve">Supervise pharmacy assistants / support staff in the safe, secure and effective handling of medicines. </w:t>
            </w:r>
          </w:p>
          <w:p w14:paraId="5AF54F89" w14:textId="39869F61" w:rsidR="00BC615B" w:rsidRPr="00174E17" w:rsidRDefault="00C566C3" w:rsidP="00C566C3">
            <w:pPr>
              <w:numPr>
                <w:ilvl w:val="0"/>
                <w:numId w:val="7"/>
              </w:numPr>
              <w:autoSpaceDE w:val="0"/>
              <w:autoSpaceDN w:val="0"/>
              <w:adjustRightInd w:val="0"/>
              <w:rPr>
                <w:rFonts w:ascii="Calibri" w:eastAsia="Times New Roman" w:hAnsi="Calibri" w:cs="Calibri"/>
                <w:lang w:eastAsia="en-GB"/>
              </w:rPr>
            </w:pPr>
            <w:r w:rsidRPr="00174E17">
              <w:rPr>
                <w:rFonts w:ascii="Calibri" w:eastAsia="Times New Roman" w:hAnsi="Calibri" w:cs="Calibri"/>
                <w:lang w:eastAsia="en-GB"/>
              </w:rPr>
              <w:t>Discrepancies and / or i</w:t>
            </w:r>
            <w:r w:rsidR="00BC615B" w:rsidRPr="00174E17">
              <w:rPr>
                <w:rFonts w:ascii="Calibri" w:eastAsia="Times New Roman" w:hAnsi="Calibri" w:cs="Calibri"/>
                <w:lang w:eastAsia="en-GB"/>
              </w:rPr>
              <w:t xml:space="preserve">naccuracies in all medicines should be investigated </w:t>
            </w:r>
            <w:r w:rsidR="000546D5" w:rsidRPr="00174E17">
              <w:rPr>
                <w:rFonts w:ascii="Calibri" w:eastAsia="Times New Roman" w:hAnsi="Calibri" w:cs="Calibri"/>
                <w:lang w:eastAsia="en-GB"/>
              </w:rPr>
              <w:t>and</w:t>
            </w:r>
            <w:r w:rsidR="00BC615B" w:rsidRPr="00174E17">
              <w:rPr>
                <w:rFonts w:ascii="Calibri" w:eastAsia="Times New Roman" w:hAnsi="Calibri" w:cs="Calibri"/>
                <w:lang w:eastAsia="en-GB"/>
              </w:rPr>
              <w:t xml:space="preserve"> referred to line manager </w:t>
            </w:r>
            <w:r w:rsidRPr="00174E17">
              <w:rPr>
                <w:rFonts w:ascii="Calibri" w:eastAsia="Times New Roman" w:hAnsi="Calibri" w:cs="Calibri"/>
                <w:lang w:eastAsia="en-GB"/>
              </w:rPr>
              <w:t>in accordance with policies and procedures</w:t>
            </w:r>
            <w:r w:rsidR="00BC615B" w:rsidRPr="00174E17">
              <w:rPr>
                <w:rFonts w:ascii="Calibri" w:eastAsia="Times New Roman" w:hAnsi="Calibri" w:cs="Calibri"/>
                <w:lang w:eastAsia="en-GB"/>
              </w:rPr>
              <w:t>.</w:t>
            </w:r>
          </w:p>
          <w:p w14:paraId="0FF92E50" w14:textId="77777777" w:rsidR="00BC615B" w:rsidRPr="00174E17" w:rsidRDefault="00BC615B" w:rsidP="00C566C3">
            <w:pPr>
              <w:numPr>
                <w:ilvl w:val="0"/>
                <w:numId w:val="7"/>
              </w:numPr>
              <w:autoSpaceDE w:val="0"/>
              <w:autoSpaceDN w:val="0"/>
              <w:adjustRightInd w:val="0"/>
              <w:rPr>
                <w:rFonts w:ascii="Calibri" w:eastAsia="Times New Roman" w:hAnsi="Calibri" w:cs="Calibri"/>
                <w:lang w:eastAsia="en-GB"/>
              </w:rPr>
            </w:pPr>
            <w:r w:rsidRPr="00174E17">
              <w:rPr>
                <w:rFonts w:ascii="Calibri" w:eastAsia="Times New Roman" w:hAnsi="Calibri" w:cs="Calibri"/>
                <w:lang w:eastAsia="en-GB"/>
              </w:rPr>
              <w:t>Understand the validation of prescriptions and the reasons behind the charging system to facilitate the accurate receipt of payments for prescription charges.</w:t>
            </w:r>
          </w:p>
          <w:p w14:paraId="657269FC" w14:textId="77777777" w:rsidR="00BC615B" w:rsidRPr="00174E17" w:rsidRDefault="00BC615B" w:rsidP="00C566C3">
            <w:pPr>
              <w:numPr>
                <w:ilvl w:val="0"/>
                <w:numId w:val="7"/>
              </w:numPr>
              <w:autoSpaceDE w:val="0"/>
              <w:autoSpaceDN w:val="0"/>
              <w:adjustRightInd w:val="0"/>
              <w:rPr>
                <w:rFonts w:ascii="Calibri" w:eastAsia="Times New Roman" w:hAnsi="Calibri" w:cs="Calibri"/>
                <w:lang w:eastAsia="en-GB"/>
              </w:rPr>
            </w:pPr>
            <w:r w:rsidRPr="00174E17">
              <w:rPr>
                <w:rFonts w:ascii="Calibri" w:eastAsia="Times New Roman" w:hAnsi="Calibri" w:cs="Calibri"/>
                <w:lang w:eastAsia="en-GB"/>
              </w:rPr>
              <w:t>Participate in the dispensing of controlled drugs, ensuring correct register and computer record are maintained, also accept controlled drug deliveries and enter the controlled drugs in the register.</w:t>
            </w:r>
          </w:p>
          <w:p w14:paraId="7158C7DA" w14:textId="7C9D1EBB" w:rsidR="00BC615B" w:rsidRPr="00174E17" w:rsidRDefault="00BC615B" w:rsidP="00C566C3">
            <w:pPr>
              <w:numPr>
                <w:ilvl w:val="0"/>
                <w:numId w:val="7"/>
              </w:numPr>
              <w:autoSpaceDE w:val="0"/>
              <w:autoSpaceDN w:val="0"/>
              <w:adjustRightInd w:val="0"/>
              <w:rPr>
                <w:rFonts w:ascii="Calibri" w:eastAsia="Times New Roman" w:hAnsi="Calibri" w:cs="Calibri"/>
                <w:lang w:eastAsia="en-GB"/>
              </w:rPr>
            </w:pPr>
            <w:r w:rsidRPr="00174E17">
              <w:rPr>
                <w:rFonts w:ascii="Calibri" w:eastAsia="Times New Roman" w:hAnsi="Calibri" w:cs="Calibri"/>
                <w:lang w:eastAsia="en-GB"/>
              </w:rPr>
              <w:t>Act as an accredited checking technician, if trained</w:t>
            </w:r>
            <w:r w:rsidR="000546D5" w:rsidRPr="00174E17">
              <w:rPr>
                <w:rFonts w:ascii="Calibri" w:eastAsia="Times New Roman" w:hAnsi="Calibri" w:cs="Calibri"/>
                <w:lang w:eastAsia="en-GB"/>
              </w:rPr>
              <w:t xml:space="preserve"> and competence is maintained</w:t>
            </w:r>
            <w:r w:rsidRPr="00174E17">
              <w:rPr>
                <w:rFonts w:ascii="Calibri" w:eastAsia="Times New Roman" w:hAnsi="Calibri" w:cs="Calibri"/>
                <w:lang w:eastAsia="en-GB"/>
              </w:rPr>
              <w:t>, in accordance with</w:t>
            </w:r>
            <w:r w:rsidR="000546D5" w:rsidRPr="00174E17">
              <w:rPr>
                <w:rFonts w:ascii="Calibri" w:eastAsia="Times New Roman" w:hAnsi="Calibri" w:cs="Calibri"/>
                <w:lang w:eastAsia="en-GB"/>
              </w:rPr>
              <w:t xml:space="preserve"> good practice guidance and</w:t>
            </w:r>
            <w:r w:rsidRPr="00174E17">
              <w:rPr>
                <w:rFonts w:ascii="Calibri" w:eastAsia="Times New Roman" w:hAnsi="Calibri" w:cs="Calibri"/>
                <w:lang w:eastAsia="en-GB"/>
              </w:rPr>
              <w:t xml:space="preserve"> departmental policies and procedures.</w:t>
            </w:r>
          </w:p>
          <w:p w14:paraId="75F7F831" w14:textId="77777777" w:rsidR="00BC615B" w:rsidRPr="00174E17" w:rsidRDefault="00BC615B" w:rsidP="00C566C3">
            <w:pPr>
              <w:numPr>
                <w:ilvl w:val="0"/>
                <w:numId w:val="7"/>
              </w:numPr>
              <w:autoSpaceDE w:val="0"/>
              <w:autoSpaceDN w:val="0"/>
              <w:adjustRightInd w:val="0"/>
              <w:rPr>
                <w:rFonts w:ascii="Calibri" w:eastAsia="Times New Roman" w:hAnsi="Calibri" w:cs="Calibri"/>
                <w:lang w:eastAsia="en-GB"/>
              </w:rPr>
            </w:pPr>
            <w:r w:rsidRPr="00174E17">
              <w:rPr>
                <w:rFonts w:ascii="Calibri" w:eastAsia="Times New Roman" w:hAnsi="Calibri" w:cs="Calibri"/>
                <w:lang w:eastAsia="en-GB"/>
              </w:rPr>
              <w:t>Keep abreast of new developments and attend training courses where appropriate.</w:t>
            </w:r>
          </w:p>
          <w:p w14:paraId="44F975B3" w14:textId="27D9633F" w:rsidR="00BC615B" w:rsidRPr="00174E17" w:rsidRDefault="00BC615B" w:rsidP="00C566C3">
            <w:pPr>
              <w:numPr>
                <w:ilvl w:val="0"/>
                <w:numId w:val="7"/>
              </w:numPr>
              <w:autoSpaceDE w:val="0"/>
              <w:autoSpaceDN w:val="0"/>
              <w:adjustRightInd w:val="0"/>
              <w:rPr>
                <w:rFonts w:ascii="Calibri" w:eastAsia="Times New Roman" w:hAnsi="Calibri" w:cs="Calibri"/>
                <w:lang w:eastAsia="en-GB"/>
              </w:rPr>
            </w:pPr>
            <w:r w:rsidRPr="00174E17">
              <w:rPr>
                <w:rFonts w:ascii="Calibri" w:eastAsia="Times New Roman" w:hAnsi="Calibri" w:cs="Calibri"/>
                <w:lang w:eastAsia="en-GB"/>
              </w:rPr>
              <w:t>Be responsible for own CPD</w:t>
            </w:r>
            <w:r w:rsidR="000546D5" w:rsidRPr="00174E17">
              <w:rPr>
                <w:rFonts w:ascii="Calibri" w:eastAsia="Times New Roman" w:hAnsi="Calibri" w:cs="Calibri"/>
                <w:lang w:eastAsia="en-GB"/>
              </w:rPr>
              <w:t xml:space="preserve"> and revalidation</w:t>
            </w:r>
            <w:r w:rsidRPr="00174E17">
              <w:rPr>
                <w:rFonts w:ascii="Calibri" w:eastAsia="Times New Roman" w:hAnsi="Calibri" w:cs="Calibri"/>
                <w:lang w:eastAsia="en-GB"/>
              </w:rPr>
              <w:t xml:space="preserve"> and ensure written record is available for review at appraisal.</w:t>
            </w:r>
          </w:p>
          <w:p w14:paraId="31251E48" w14:textId="32B0EB9D" w:rsidR="00BC615B" w:rsidRPr="00174E17" w:rsidRDefault="00BC615B" w:rsidP="00C566C3">
            <w:pPr>
              <w:numPr>
                <w:ilvl w:val="0"/>
                <w:numId w:val="7"/>
              </w:numPr>
              <w:autoSpaceDE w:val="0"/>
              <w:autoSpaceDN w:val="0"/>
              <w:adjustRightInd w:val="0"/>
              <w:rPr>
                <w:rFonts w:ascii="Calibri" w:eastAsia="Times New Roman" w:hAnsi="Calibri" w:cs="Calibri"/>
                <w:lang w:eastAsia="en-GB"/>
              </w:rPr>
            </w:pPr>
            <w:r w:rsidRPr="00174E17">
              <w:rPr>
                <w:rFonts w:ascii="Calibri" w:eastAsia="Times New Roman" w:hAnsi="Calibri" w:cs="Calibri"/>
                <w:lang w:eastAsia="en-GB"/>
              </w:rPr>
              <w:t xml:space="preserve">Attend and participate in departmental meetings and actively participate in continuous quality improvement of </w:t>
            </w:r>
            <w:r w:rsidR="000546D5" w:rsidRPr="00174E17">
              <w:rPr>
                <w:rFonts w:ascii="Calibri" w:eastAsia="Times New Roman" w:hAnsi="Calibri" w:cs="Calibri"/>
                <w:lang w:eastAsia="en-GB"/>
              </w:rPr>
              <w:t xml:space="preserve">medicines management and </w:t>
            </w:r>
            <w:r w:rsidRPr="00174E17">
              <w:rPr>
                <w:rFonts w:ascii="Calibri" w:eastAsia="Times New Roman" w:hAnsi="Calibri" w:cs="Calibri"/>
                <w:lang w:eastAsia="en-GB"/>
              </w:rPr>
              <w:t>pharmac</w:t>
            </w:r>
            <w:r w:rsidR="000546D5" w:rsidRPr="00174E17">
              <w:rPr>
                <w:rFonts w:ascii="Calibri" w:eastAsia="Times New Roman" w:hAnsi="Calibri" w:cs="Calibri"/>
                <w:lang w:eastAsia="en-GB"/>
              </w:rPr>
              <w:t>y service</w:t>
            </w:r>
            <w:r w:rsidRPr="00174E17">
              <w:rPr>
                <w:rFonts w:ascii="Calibri" w:eastAsia="Times New Roman" w:hAnsi="Calibri" w:cs="Calibri"/>
                <w:lang w:eastAsia="en-GB"/>
              </w:rPr>
              <w:t>.</w:t>
            </w:r>
          </w:p>
          <w:p w14:paraId="59F11A55" w14:textId="484BAD4B" w:rsidR="00C566C3" w:rsidRPr="00174E17" w:rsidRDefault="000546D5" w:rsidP="00C566C3">
            <w:pPr>
              <w:pStyle w:val="ListParagraph"/>
              <w:keepNext/>
              <w:keepLines/>
              <w:numPr>
                <w:ilvl w:val="0"/>
                <w:numId w:val="7"/>
              </w:numPr>
              <w:spacing w:before="200" w:line="276" w:lineRule="auto"/>
              <w:jc w:val="both"/>
              <w:outlineLvl w:val="2"/>
              <w:rPr>
                <w:rFonts w:ascii="Calibri" w:hAnsi="Calibri" w:cs="Calibri"/>
                <w:b/>
              </w:rPr>
            </w:pPr>
            <w:r w:rsidRPr="00174E17">
              <w:rPr>
                <w:rFonts w:ascii="Calibri" w:eastAsia="Times New Roman" w:hAnsi="Calibri" w:cs="Calibri"/>
                <w:lang w:eastAsia="en-GB"/>
              </w:rPr>
              <w:t>Where relevant act in accordance with the requirements of the duty</w:t>
            </w:r>
            <w:r w:rsidR="00BC615B" w:rsidRPr="00174E17">
              <w:rPr>
                <w:rFonts w:ascii="Calibri" w:eastAsia="Times New Roman" w:hAnsi="Calibri" w:cs="Calibri"/>
                <w:lang w:eastAsia="en-GB"/>
              </w:rPr>
              <w:t xml:space="preserve"> Responsible Pharmacist</w:t>
            </w:r>
            <w:r w:rsidRPr="00174E17">
              <w:rPr>
                <w:rFonts w:ascii="Calibri" w:eastAsia="Times New Roman" w:hAnsi="Calibri" w:cs="Calibri"/>
                <w:lang w:eastAsia="en-GB"/>
              </w:rPr>
              <w:t>.</w:t>
            </w:r>
          </w:p>
          <w:p w14:paraId="476D6787" w14:textId="77777777" w:rsidR="00C566C3" w:rsidRPr="00174E17" w:rsidRDefault="00C566C3" w:rsidP="00C566C3">
            <w:pPr>
              <w:numPr>
                <w:ilvl w:val="0"/>
                <w:numId w:val="7"/>
              </w:numPr>
              <w:rPr>
                <w:rFonts w:ascii="Calibri" w:eastAsia="Times New Roman" w:hAnsi="Calibri" w:cs="Calibri"/>
                <w:lang w:eastAsia="en-GB"/>
              </w:rPr>
            </w:pPr>
            <w:r w:rsidRPr="00174E17">
              <w:rPr>
                <w:rFonts w:ascii="Calibri" w:eastAsia="Times New Roman" w:hAnsi="Calibri" w:cs="Calibri"/>
                <w:lang w:eastAsia="en-GB"/>
              </w:rPr>
              <w:t>To support implementation of relevant medicine recalls / alerts and patient safety alerts</w:t>
            </w:r>
          </w:p>
          <w:p w14:paraId="78078A38" w14:textId="1A43E61F" w:rsidR="00F81E37" w:rsidRPr="00174E17" w:rsidRDefault="00C566C3" w:rsidP="00DC5902">
            <w:pPr>
              <w:numPr>
                <w:ilvl w:val="0"/>
                <w:numId w:val="7"/>
              </w:numPr>
              <w:rPr>
                <w:rFonts w:ascii="Calibri" w:eastAsia="Times New Roman" w:hAnsi="Calibri" w:cs="Calibri"/>
                <w:lang w:eastAsia="en-GB"/>
              </w:rPr>
            </w:pPr>
            <w:r w:rsidRPr="00174E17">
              <w:rPr>
                <w:rFonts w:ascii="Calibri" w:eastAsia="Times New Roman" w:hAnsi="Calibri" w:cs="Calibri"/>
                <w:lang w:eastAsia="en-GB"/>
              </w:rPr>
              <w:t xml:space="preserve">To undertake audits as defined by the audit cycle and other audits as required </w:t>
            </w:r>
            <w:proofErr w:type="gramStart"/>
            <w:r w:rsidRPr="00174E17">
              <w:rPr>
                <w:rFonts w:ascii="Calibri" w:eastAsia="Times New Roman" w:hAnsi="Calibri" w:cs="Calibri"/>
                <w:lang w:eastAsia="en-GB"/>
              </w:rPr>
              <w:t>to demonstrate</w:t>
            </w:r>
            <w:proofErr w:type="gramEnd"/>
            <w:r w:rsidRPr="00174E17">
              <w:rPr>
                <w:rFonts w:ascii="Calibri" w:eastAsia="Times New Roman" w:hAnsi="Calibri" w:cs="Calibri"/>
                <w:lang w:eastAsia="en-GB"/>
              </w:rPr>
              <w:t xml:space="preserve"> safe and effective medicine use. </w:t>
            </w:r>
          </w:p>
          <w:p w14:paraId="544E6CEB" w14:textId="77777777" w:rsidR="00F81E37" w:rsidRPr="00174E17" w:rsidRDefault="00F81E37" w:rsidP="001E1398">
            <w:pPr>
              <w:jc w:val="both"/>
              <w:rPr>
                <w:rFonts w:ascii="Calibri" w:hAnsi="Calibri" w:cs="Calibri"/>
                <w:b/>
              </w:rPr>
            </w:pPr>
          </w:p>
        </w:tc>
      </w:tr>
      <w:tr w:rsidR="00F61F45" w:rsidRPr="00174E17" w14:paraId="508A80E1" w14:textId="77777777" w:rsidTr="00653D4F">
        <w:tc>
          <w:tcPr>
            <w:tcW w:w="9242" w:type="dxa"/>
            <w:shd w:val="clear" w:color="auto" w:fill="7F7F7F" w:themeFill="text1" w:themeFillTint="80"/>
          </w:tcPr>
          <w:p w14:paraId="4D36F60F" w14:textId="77777777" w:rsidR="00F61F45" w:rsidRPr="00174E17" w:rsidRDefault="00F61F45" w:rsidP="00F61F45">
            <w:pPr>
              <w:ind w:left="360"/>
              <w:jc w:val="both"/>
              <w:rPr>
                <w:rFonts w:ascii="Calibri" w:hAnsi="Calibri" w:cs="Calibri"/>
                <w:b/>
                <w:color w:val="FFFFFF" w:themeColor="background1"/>
              </w:rPr>
            </w:pPr>
            <w:r w:rsidRPr="00174E17">
              <w:rPr>
                <w:rFonts w:ascii="Calibri" w:hAnsi="Calibri" w:cs="Calibri"/>
                <w:b/>
                <w:color w:val="FFFFFF" w:themeColor="background1"/>
              </w:rPr>
              <w:lastRenderedPageBreak/>
              <w:t>INDIVIDUAL RESONSIBILITIES</w:t>
            </w:r>
          </w:p>
        </w:tc>
      </w:tr>
      <w:tr w:rsidR="001E1398" w:rsidRPr="00174E17" w14:paraId="6208C9FB" w14:textId="77777777" w:rsidTr="005B7553">
        <w:tc>
          <w:tcPr>
            <w:tcW w:w="9242" w:type="dxa"/>
            <w:shd w:val="clear" w:color="auto" w:fill="D9D9D9" w:themeFill="background1" w:themeFillShade="D9"/>
          </w:tcPr>
          <w:p w14:paraId="6C7F1300" w14:textId="220B26B6" w:rsidR="001E1398" w:rsidRPr="00174E17" w:rsidRDefault="00941B11" w:rsidP="001E1398">
            <w:pPr>
              <w:pStyle w:val="ListParagraph"/>
              <w:numPr>
                <w:ilvl w:val="0"/>
                <w:numId w:val="1"/>
              </w:numPr>
              <w:jc w:val="both"/>
              <w:rPr>
                <w:rFonts w:ascii="Calibri" w:hAnsi="Calibri" w:cs="Calibri"/>
                <w:b/>
              </w:rPr>
            </w:pPr>
            <w:r w:rsidRPr="00174E17">
              <w:rPr>
                <w:rFonts w:ascii="Calibri" w:hAnsi="Calibri" w:cs="Calibri"/>
                <w:b/>
              </w:rPr>
              <w:t>Regulation and professionalism</w:t>
            </w:r>
          </w:p>
        </w:tc>
      </w:tr>
      <w:tr w:rsidR="0065345F" w:rsidRPr="00174E17" w14:paraId="660D0736" w14:textId="77777777" w:rsidTr="0065345F">
        <w:tc>
          <w:tcPr>
            <w:tcW w:w="9242" w:type="dxa"/>
            <w:shd w:val="clear" w:color="auto" w:fill="auto"/>
          </w:tcPr>
          <w:p w14:paraId="5E47498A" w14:textId="77777777" w:rsidR="00941B11" w:rsidRPr="00174E17" w:rsidRDefault="00941B11" w:rsidP="00941B11">
            <w:pPr>
              <w:jc w:val="both"/>
              <w:rPr>
                <w:rFonts w:ascii="Calibri" w:hAnsi="Calibri" w:cs="Calibri"/>
              </w:rPr>
            </w:pPr>
            <w:r w:rsidRPr="00174E17">
              <w:rPr>
                <w:rFonts w:ascii="Calibri" w:hAnsi="Calibri" w:cs="Calibri"/>
              </w:rPr>
              <w:t>The post holder is required to:</w:t>
            </w:r>
          </w:p>
          <w:p w14:paraId="6FDD24CC" w14:textId="2FA3C310" w:rsidR="00941B11" w:rsidRPr="00174E17" w:rsidRDefault="00941B11" w:rsidP="00941B11">
            <w:pPr>
              <w:pStyle w:val="ListParagraph"/>
              <w:numPr>
                <w:ilvl w:val="0"/>
                <w:numId w:val="12"/>
              </w:numPr>
              <w:spacing w:after="200" w:line="276" w:lineRule="auto"/>
              <w:jc w:val="both"/>
              <w:rPr>
                <w:rFonts w:ascii="Calibri" w:hAnsi="Calibri" w:cs="Calibri"/>
              </w:rPr>
            </w:pPr>
            <w:r w:rsidRPr="00174E17">
              <w:rPr>
                <w:rFonts w:ascii="Calibri" w:hAnsi="Calibri" w:cs="Calibri"/>
              </w:rPr>
              <w:t>Mainta</w:t>
            </w:r>
            <w:r w:rsidR="00C97018" w:rsidRPr="00174E17">
              <w:rPr>
                <w:rFonts w:ascii="Calibri" w:hAnsi="Calibri" w:cs="Calibri"/>
              </w:rPr>
              <w:t xml:space="preserve">in registration as a Pharmacy Technician </w:t>
            </w:r>
            <w:r w:rsidRPr="00174E17">
              <w:rPr>
                <w:rFonts w:ascii="Calibri" w:hAnsi="Calibri" w:cs="Calibri"/>
              </w:rPr>
              <w:t>with the pharmacy regulator, the General Pharmaceutical Council (</w:t>
            </w:r>
            <w:proofErr w:type="spellStart"/>
            <w:r w:rsidRPr="00174E17">
              <w:rPr>
                <w:rFonts w:ascii="Calibri" w:hAnsi="Calibri" w:cs="Calibri"/>
              </w:rPr>
              <w:t>GPhC</w:t>
            </w:r>
            <w:proofErr w:type="spellEnd"/>
            <w:r w:rsidRPr="00174E17">
              <w:rPr>
                <w:rFonts w:ascii="Calibri" w:hAnsi="Calibri" w:cs="Calibri"/>
              </w:rPr>
              <w:t xml:space="preserve">), including through revalidation. </w:t>
            </w:r>
          </w:p>
          <w:p w14:paraId="11D99502" w14:textId="77777777" w:rsidR="00941B11" w:rsidRPr="00174E17" w:rsidRDefault="00941B11" w:rsidP="00941B11">
            <w:pPr>
              <w:pStyle w:val="ListParagraph"/>
              <w:numPr>
                <w:ilvl w:val="0"/>
                <w:numId w:val="12"/>
              </w:numPr>
              <w:spacing w:after="200" w:line="276" w:lineRule="auto"/>
              <w:jc w:val="both"/>
              <w:rPr>
                <w:rFonts w:ascii="Calibri" w:hAnsi="Calibri" w:cs="Calibri"/>
              </w:rPr>
            </w:pPr>
            <w:r w:rsidRPr="00174E17">
              <w:rPr>
                <w:rFonts w:ascii="Calibri" w:hAnsi="Calibri" w:cs="Calibri"/>
              </w:rPr>
              <w:t xml:space="preserve">Act in accordance with the standards set by the </w:t>
            </w:r>
            <w:proofErr w:type="spellStart"/>
            <w:r w:rsidRPr="00174E17">
              <w:rPr>
                <w:rFonts w:ascii="Calibri" w:hAnsi="Calibri" w:cs="Calibri"/>
              </w:rPr>
              <w:t>GPhC</w:t>
            </w:r>
            <w:proofErr w:type="spellEnd"/>
            <w:r w:rsidRPr="00174E17">
              <w:rPr>
                <w:rFonts w:ascii="Calibri" w:hAnsi="Calibri" w:cs="Calibri"/>
              </w:rPr>
              <w:t xml:space="preserve"> including behaving in a professional manner to maintain confidence in the profession.</w:t>
            </w:r>
          </w:p>
          <w:p w14:paraId="5AB507B0" w14:textId="3E14ED7B" w:rsidR="00CC4016" w:rsidRPr="00174E17" w:rsidRDefault="00941B11" w:rsidP="007A1A14">
            <w:pPr>
              <w:pStyle w:val="ListParagraph"/>
              <w:numPr>
                <w:ilvl w:val="0"/>
                <w:numId w:val="12"/>
              </w:numPr>
              <w:spacing w:after="200" w:line="276" w:lineRule="auto"/>
              <w:jc w:val="both"/>
              <w:rPr>
                <w:rFonts w:ascii="Calibri" w:hAnsi="Calibri" w:cs="Calibri"/>
              </w:rPr>
            </w:pPr>
            <w:r w:rsidRPr="00174E17">
              <w:rPr>
                <w:rFonts w:ascii="Calibri" w:hAnsi="Calibri" w:cs="Calibri"/>
              </w:rPr>
              <w:t>Maintain knowl</w:t>
            </w:r>
            <w:r w:rsidR="001D6D16" w:rsidRPr="00174E17">
              <w:rPr>
                <w:rFonts w:ascii="Calibri" w:hAnsi="Calibri" w:cs="Calibri"/>
              </w:rPr>
              <w:t>edge to support Chief Pharmacist</w:t>
            </w:r>
            <w:r w:rsidRPr="00174E17">
              <w:rPr>
                <w:rFonts w:ascii="Calibri" w:hAnsi="Calibri" w:cs="Calibri"/>
              </w:rPr>
              <w:t xml:space="preserve"> with the relevant system regulation (CQC Fundamental Standards) to ensure compliance with the processes for monitoring, inspecting and rating the Hospital with respect to medicines. </w:t>
            </w:r>
          </w:p>
          <w:p w14:paraId="5F46037F" w14:textId="77777777" w:rsidR="0065345F" w:rsidRPr="00174E17" w:rsidRDefault="00941B11" w:rsidP="007A1A14">
            <w:pPr>
              <w:pStyle w:val="ListParagraph"/>
              <w:numPr>
                <w:ilvl w:val="0"/>
                <w:numId w:val="12"/>
              </w:numPr>
              <w:spacing w:after="200" w:line="276" w:lineRule="auto"/>
              <w:jc w:val="both"/>
              <w:rPr>
                <w:rFonts w:ascii="Calibri" w:hAnsi="Calibri" w:cs="Calibri"/>
              </w:rPr>
            </w:pPr>
            <w:r w:rsidRPr="00174E17">
              <w:rPr>
                <w:rFonts w:ascii="Calibri" w:hAnsi="Calibri" w:cs="Calibri"/>
              </w:rPr>
              <w:t xml:space="preserve">Maintain knowledge of hospital pharmacy practice </w:t>
            </w:r>
            <w:r w:rsidR="00CC4016" w:rsidRPr="00174E17">
              <w:rPr>
                <w:rFonts w:ascii="Calibri" w:hAnsi="Calibri" w:cs="Calibri"/>
              </w:rPr>
              <w:t xml:space="preserve">through development </w:t>
            </w:r>
            <w:r w:rsidR="00511657" w:rsidRPr="00174E17">
              <w:rPr>
                <w:rFonts w:ascii="Calibri" w:hAnsi="Calibri" w:cs="Calibri"/>
              </w:rPr>
              <w:t xml:space="preserve">and maintenance </w:t>
            </w:r>
            <w:r w:rsidR="00CC4016" w:rsidRPr="00174E17">
              <w:rPr>
                <w:rFonts w:ascii="Calibri" w:hAnsi="Calibri" w:cs="Calibri"/>
              </w:rPr>
              <w:t>of relevant networks and participating in training and development to support service improvement.</w:t>
            </w:r>
          </w:p>
          <w:p w14:paraId="06397A14" w14:textId="369FB0B2" w:rsidR="00511657" w:rsidRPr="00174E17" w:rsidRDefault="00511657" w:rsidP="002F3FFD">
            <w:pPr>
              <w:pStyle w:val="ListParagraph"/>
              <w:numPr>
                <w:ilvl w:val="0"/>
                <w:numId w:val="12"/>
              </w:numPr>
              <w:spacing w:after="200" w:line="276" w:lineRule="auto"/>
              <w:jc w:val="both"/>
              <w:rPr>
                <w:rFonts w:ascii="Calibri" w:hAnsi="Calibri" w:cs="Calibri"/>
              </w:rPr>
            </w:pPr>
            <w:r w:rsidRPr="00174E17">
              <w:rPr>
                <w:rFonts w:ascii="Calibri" w:hAnsi="Calibri" w:cs="Calibri"/>
              </w:rPr>
              <w:t xml:space="preserve">Use the Association of Pharmacy Technicians UK (APTUK) framework </w:t>
            </w:r>
            <w:r w:rsidR="0050119F" w:rsidRPr="00174E17">
              <w:rPr>
                <w:rFonts w:ascii="Calibri" w:hAnsi="Calibri" w:cs="Calibri"/>
              </w:rPr>
              <w:t>for professional development to identify how you</w:t>
            </w:r>
            <w:r w:rsidR="002F3FFD" w:rsidRPr="00174E17">
              <w:rPr>
                <w:rFonts w:ascii="Calibri" w:hAnsi="Calibri" w:cs="Calibri"/>
              </w:rPr>
              <w:t xml:space="preserve"> consistently </w:t>
            </w:r>
            <w:r w:rsidR="0050119F" w:rsidRPr="00174E17">
              <w:rPr>
                <w:rFonts w:ascii="Calibri" w:hAnsi="Calibri" w:cs="Calibri"/>
              </w:rPr>
              <w:t>demonstrate</w:t>
            </w:r>
            <w:r w:rsidR="002F3FFD" w:rsidRPr="00174E17">
              <w:rPr>
                <w:rFonts w:ascii="Calibri" w:hAnsi="Calibri" w:cs="Calibri"/>
              </w:rPr>
              <w:t xml:space="preserve"> the expected standard</w:t>
            </w:r>
            <w:r w:rsidR="0050119F" w:rsidRPr="00174E17">
              <w:rPr>
                <w:rFonts w:ascii="Calibri" w:hAnsi="Calibri" w:cs="Calibri"/>
              </w:rPr>
              <w:t>s</w:t>
            </w:r>
            <w:r w:rsidR="002F3FFD" w:rsidRPr="00174E17">
              <w:rPr>
                <w:rFonts w:ascii="Calibri" w:hAnsi="Calibri" w:cs="Calibri"/>
              </w:rPr>
              <w:t xml:space="preserve"> of practice.</w:t>
            </w:r>
          </w:p>
        </w:tc>
      </w:tr>
      <w:tr w:rsidR="0065345F" w:rsidRPr="00174E17" w14:paraId="09633273" w14:textId="77777777" w:rsidTr="005B7553">
        <w:tc>
          <w:tcPr>
            <w:tcW w:w="9242" w:type="dxa"/>
            <w:shd w:val="clear" w:color="auto" w:fill="D9D9D9" w:themeFill="background1" w:themeFillShade="D9"/>
          </w:tcPr>
          <w:p w14:paraId="1CDA9A6E" w14:textId="77777777" w:rsidR="0065345F" w:rsidRPr="00174E17" w:rsidRDefault="0065345F" w:rsidP="001E1398">
            <w:pPr>
              <w:pStyle w:val="ListParagraph"/>
              <w:numPr>
                <w:ilvl w:val="0"/>
                <w:numId w:val="1"/>
              </w:numPr>
              <w:jc w:val="both"/>
              <w:rPr>
                <w:rFonts w:ascii="Calibri" w:hAnsi="Calibri" w:cs="Calibri"/>
                <w:b/>
              </w:rPr>
            </w:pPr>
            <w:r w:rsidRPr="00174E17">
              <w:rPr>
                <w:rFonts w:ascii="Calibri" w:hAnsi="Calibri" w:cs="Calibri"/>
                <w:b/>
              </w:rPr>
              <w:t>General</w:t>
            </w:r>
          </w:p>
        </w:tc>
      </w:tr>
      <w:tr w:rsidR="001E1398" w:rsidRPr="00174E17" w14:paraId="66EF4B51" w14:textId="77777777" w:rsidTr="001E1398">
        <w:tc>
          <w:tcPr>
            <w:tcW w:w="9242" w:type="dxa"/>
          </w:tcPr>
          <w:p w14:paraId="3D931A01" w14:textId="77777777" w:rsidR="00CD25D6" w:rsidRPr="00174E17" w:rsidRDefault="00CD25D6" w:rsidP="00CD25D6">
            <w:pPr>
              <w:jc w:val="both"/>
              <w:rPr>
                <w:rFonts w:ascii="Calibri" w:hAnsi="Calibri" w:cs="Calibri"/>
              </w:rPr>
            </w:pPr>
          </w:p>
          <w:p w14:paraId="4F5962FE" w14:textId="77777777" w:rsidR="00CD25D6" w:rsidRPr="00174E17" w:rsidRDefault="00CD25D6" w:rsidP="00CD25D6">
            <w:pPr>
              <w:jc w:val="both"/>
              <w:rPr>
                <w:rFonts w:ascii="Calibri" w:hAnsi="Calibri" w:cs="Calibri"/>
              </w:rPr>
            </w:pPr>
            <w:r w:rsidRPr="00174E17">
              <w:rPr>
                <w:rFonts w:ascii="Calibri" w:hAnsi="Calibri" w:cs="Calibri"/>
              </w:rPr>
              <w:t>The post holder is expected to:</w:t>
            </w:r>
          </w:p>
          <w:p w14:paraId="333780D1" w14:textId="77777777" w:rsidR="00CD25D6" w:rsidRPr="00174E17" w:rsidRDefault="00CD25D6" w:rsidP="00E7243D">
            <w:pPr>
              <w:pStyle w:val="ListParagraph"/>
              <w:numPr>
                <w:ilvl w:val="0"/>
                <w:numId w:val="3"/>
              </w:numPr>
              <w:jc w:val="both"/>
              <w:rPr>
                <w:rFonts w:ascii="Calibri" w:hAnsi="Calibri" w:cs="Calibri"/>
              </w:rPr>
            </w:pPr>
            <w:r w:rsidRPr="00174E17">
              <w:rPr>
                <w:rFonts w:ascii="Calibri" w:hAnsi="Calibri" w:cs="Calibri"/>
              </w:rPr>
              <w:t>Adhere to Hospital policies and procedures and relevant legislation including the requirements of any professional bodies</w:t>
            </w:r>
          </w:p>
          <w:p w14:paraId="03C1D801" w14:textId="77777777" w:rsidR="007A1A14" w:rsidRPr="00174E17" w:rsidRDefault="007A1A14" w:rsidP="007A1A14">
            <w:pPr>
              <w:pStyle w:val="ListParagraph"/>
              <w:numPr>
                <w:ilvl w:val="0"/>
                <w:numId w:val="3"/>
              </w:numPr>
              <w:jc w:val="both"/>
              <w:rPr>
                <w:rFonts w:ascii="Calibri" w:hAnsi="Calibri" w:cs="Calibri"/>
              </w:rPr>
            </w:pPr>
            <w:r w:rsidRPr="00174E17">
              <w:rPr>
                <w:rFonts w:ascii="Calibri" w:hAnsi="Calibri" w:cs="Calibri"/>
              </w:rPr>
              <w:t>Use professional judgement to deliver safe and effective care including recognising limits of competence and when to seek advice.</w:t>
            </w:r>
          </w:p>
          <w:p w14:paraId="3E885570" w14:textId="77777777" w:rsidR="007A1A14" w:rsidRPr="00174E17" w:rsidRDefault="007A1A14" w:rsidP="007A1A14">
            <w:pPr>
              <w:pStyle w:val="ListParagraph"/>
              <w:numPr>
                <w:ilvl w:val="0"/>
                <w:numId w:val="3"/>
              </w:numPr>
              <w:jc w:val="both"/>
              <w:rPr>
                <w:rFonts w:ascii="Calibri" w:hAnsi="Calibri" w:cs="Calibri"/>
              </w:rPr>
            </w:pPr>
            <w:r w:rsidRPr="00174E17">
              <w:rPr>
                <w:rFonts w:ascii="Calibri" w:hAnsi="Calibri" w:cs="Calibri"/>
              </w:rPr>
              <w:t xml:space="preserve">Learn from feedback and incidents and challenge poor practice and behaviours, including speaking up when there are concerns. </w:t>
            </w:r>
          </w:p>
          <w:p w14:paraId="6C0E82EE" w14:textId="51321D2E" w:rsidR="007A1A14" w:rsidRPr="00174E17" w:rsidRDefault="007A1A14" w:rsidP="007A1A14">
            <w:pPr>
              <w:pStyle w:val="ListParagraph"/>
              <w:numPr>
                <w:ilvl w:val="0"/>
                <w:numId w:val="3"/>
              </w:numPr>
              <w:jc w:val="both"/>
              <w:rPr>
                <w:rFonts w:ascii="Calibri" w:hAnsi="Calibri" w:cs="Calibri"/>
              </w:rPr>
            </w:pPr>
            <w:r w:rsidRPr="00174E17">
              <w:rPr>
                <w:rFonts w:ascii="Calibri" w:hAnsi="Calibri" w:cs="Calibri"/>
              </w:rPr>
              <w:t>Be open and honest when things go wrong (namely apply the professional duty of candour).</w:t>
            </w:r>
          </w:p>
          <w:p w14:paraId="7355A3E5" w14:textId="07432020" w:rsidR="00E7243D" w:rsidRPr="00174E17" w:rsidRDefault="00E7243D" w:rsidP="00E7243D">
            <w:pPr>
              <w:pStyle w:val="Header"/>
              <w:numPr>
                <w:ilvl w:val="0"/>
                <w:numId w:val="3"/>
              </w:numPr>
              <w:tabs>
                <w:tab w:val="clear" w:pos="4513"/>
                <w:tab w:val="clear" w:pos="9026"/>
              </w:tabs>
              <w:rPr>
                <w:rFonts w:ascii="Calibri" w:hAnsi="Calibri" w:cs="Calibri"/>
              </w:rPr>
            </w:pPr>
            <w:r w:rsidRPr="00174E17">
              <w:rPr>
                <w:rFonts w:ascii="Calibri" w:hAnsi="Calibri" w:cs="Calibri"/>
              </w:rPr>
              <w:t xml:space="preserve">Understand and incorporate the organisational </w:t>
            </w:r>
            <w:r w:rsidR="007A1A14" w:rsidRPr="00174E17">
              <w:rPr>
                <w:rFonts w:ascii="Calibri" w:hAnsi="Calibri" w:cs="Calibri"/>
              </w:rPr>
              <w:t xml:space="preserve">mission, including the respect and maintenance of privacy and dignity, and the </w:t>
            </w:r>
            <w:r w:rsidRPr="00174E17">
              <w:rPr>
                <w:rFonts w:ascii="Calibri" w:hAnsi="Calibri" w:cs="Calibri"/>
              </w:rPr>
              <w:t>values into daily working practice:</w:t>
            </w:r>
          </w:p>
          <w:p w14:paraId="377D7D74" w14:textId="77777777" w:rsidR="00E7243D" w:rsidRPr="00174E17" w:rsidRDefault="00E7243D" w:rsidP="00E7243D">
            <w:pPr>
              <w:pStyle w:val="Header"/>
              <w:numPr>
                <w:ilvl w:val="1"/>
                <w:numId w:val="3"/>
              </w:numPr>
              <w:tabs>
                <w:tab w:val="clear" w:pos="4513"/>
                <w:tab w:val="clear" w:pos="9026"/>
              </w:tabs>
              <w:rPr>
                <w:rFonts w:ascii="Calibri" w:hAnsi="Calibri" w:cs="Calibri"/>
              </w:rPr>
            </w:pPr>
            <w:r w:rsidRPr="00174E17">
              <w:rPr>
                <w:rFonts w:ascii="Calibri" w:hAnsi="Calibri" w:cs="Calibri"/>
              </w:rPr>
              <w:t> Compassionate</w:t>
            </w:r>
          </w:p>
          <w:p w14:paraId="6442AF51" w14:textId="77777777" w:rsidR="00E7243D" w:rsidRPr="00174E17" w:rsidRDefault="00E7243D" w:rsidP="00E7243D">
            <w:pPr>
              <w:pStyle w:val="Header"/>
              <w:numPr>
                <w:ilvl w:val="1"/>
                <w:numId w:val="3"/>
              </w:numPr>
              <w:tabs>
                <w:tab w:val="clear" w:pos="4513"/>
                <w:tab w:val="clear" w:pos="9026"/>
              </w:tabs>
              <w:rPr>
                <w:rFonts w:ascii="Calibri" w:hAnsi="Calibri" w:cs="Calibri"/>
              </w:rPr>
            </w:pPr>
            <w:r w:rsidRPr="00174E17">
              <w:rPr>
                <w:rFonts w:ascii="Calibri" w:hAnsi="Calibri" w:cs="Calibri"/>
              </w:rPr>
              <w:t> Exceptional</w:t>
            </w:r>
          </w:p>
          <w:p w14:paraId="6D4CB102" w14:textId="77777777" w:rsidR="00E7243D" w:rsidRPr="00174E17" w:rsidRDefault="00E7243D" w:rsidP="00E7243D">
            <w:pPr>
              <w:pStyle w:val="Header"/>
              <w:numPr>
                <w:ilvl w:val="1"/>
                <w:numId w:val="3"/>
              </w:numPr>
              <w:tabs>
                <w:tab w:val="clear" w:pos="4513"/>
                <w:tab w:val="clear" w:pos="9026"/>
              </w:tabs>
              <w:rPr>
                <w:rFonts w:ascii="Calibri" w:hAnsi="Calibri" w:cs="Calibri"/>
              </w:rPr>
            </w:pPr>
            <w:r w:rsidRPr="00174E17">
              <w:rPr>
                <w:rFonts w:ascii="Calibri" w:hAnsi="Calibri" w:cs="Calibri"/>
              </w:rPr>
              <w:t> Ethical</w:t>
            </w:r>
          </w:p>
          <w:p w14:paraId="322F79DC" w14:textId="251A820A" w:rsidR="00E7243D" w:rsidRPr="00174E17" w:rsidRDefault="008F293B" w:rsidP="00E7243D">
            <w:pPr>
              <w:pStyle w:val="Header"/>
              <w:numPr>
                <w:ilvl w:val="1"/>
                <w:numId w:val="3"/>
              </w:numPr>
              <w:tabs>
                <w:tab w:val="clear" w:pos="4513"/>
                <w:tab w:val="clear" w:pos="9026"/>
              </w:tabs>
              <w:rPr>
                <w:rFonts w:ascii="Calibri" w:hAnsi="Calibri" w:cs="Calibri"/>
              </w:rPr>
            </w:pPr>
            <w:r w:rsidRPr="00174E17">
              <w:rPr>
                <w:rFonts w:ascii="Calibri" w:hAnsi="Calibri" w:cs="Calibri"/>
              </w:rPr>
              <w:t> Charitable</w:t>
            </w:r>
          </w:p>
          <w:p w14:paraId="6262C88F" w14:textId="0C97038C" w:rsidR="00CD25D6" w:rsidRPr="00174E17" w:rsidRDefault="00CD25D6" w:rsidP="00E7243D">
            <w:pPr>
              <w:pStyle w:val="ListParagraph"/>
              <w:numPr>
                <w:ilvl w:val="0"/>
                <w:numId w:val="3"/>
              </w:numPr>
              <w:jc w:val="both"/>
              <w:rPr>
                <w:rFonts w:ascii="Calibri" w:hAnsi="Calibri" w:cs="Calibri"/>
              </w:rPr>
            </w:pPr>
            <w:r w:rsidRPr="00174E17">
              <w:rPr>
                <w:rFonts w:ascii="Calibri" w:hAnsi="Calibri" w:cs="Calibri"/>
              </w:rPr>
              <w:t>Attend mandatory training as identified by the Hospital</w:t>
            </w:r>
            <w:r w:rsidR="007A1A14" w:rsidRPr="00174E17">
              <w:rPr>
                <w:rFonts w:ascii="Calibri" w:hAnsi="Calibri" w:cs="Calibri"/>
              </w:rPr>
              <w:t xml:space="preserve"> and maintain requirements for </w:t>
            </w:r>
            <w:proofErr w:type="spellStart"/>
            <w:r w:rsidR="007A1A14" w:rsidRPr="00174E17">
              <w:rPr>
                <w:rFonts w:ascii="Calibri" w:hAnsi="Calibri" w:cs="Calibri"/>
              </w:rPr>
              <w:t>GPhC</w:t>
            </w:r>
            <w:proofErr w:type="spellEnd"/>
            <w:r w:rsidR="007A1A14" w:rsidRPr="00174E17">
              <w:rPr>
                <w:rFonts w:ascii="Calibri" w:hAnsi="Calibri" w:cs="Calibri"/>
              </w:rPr>
              <w:t xml:space="preserve"> Revalidation and provide the Hospital with assurance regarding revalidation.</w:t>
            </w:r>
          </w:p>
          <w:p w14:paraId="02B4F569" w14:textId="77777777" w:rsidR="00FF056F" w:rsidRPr="00174E17" w:rsidRDefault="00CD25D6" w:rsidP="00E7243D">
            <w:pPr>
              <w:pStyle w:val="ListParagraph"/>
              <w:numPr>
                <w:ilvl w:val="0"/>
                <w:numId w:val="3"/>
              </w:numPr>
              <w:jc w:val="both"/>
              <w:rPr>
                <w:rFonts w:ascii="Calibri" w:hAnsi="Calibri" w:cs="Calibri"/>
              </w:rPr>
            </w:pPr>
            <w:r w:rsidRPr="00174E17">
              <w:rPr>
                <w:rFonts w:ascii="Calibri" w:hAnsi="Calibri" w:cs="Calibri"/>
              </w:rPr>
              <w:t>Develop own knowledge, skills and experience through supervision practice and educational opportunities within the spirit of lifelong learning</w:t>
            </w:r>
          </w:p>
          <w:p w14:paraId="0FEC9DF7" w14:textId="1118E17E" w:rsidR="007A1A14" w:rsidRPr="00174E17" w:rsidRDefault="007A1A14" w:rsidP="007A1A14">
            <w:pPr>
              <w:pStyle w:val="ListParagraph"/>
              <w:numPr>
                <w:ilvl w:val="0"/>
                <w:numId w:val="3"/>
              </w:numPr>
              <w:jc w:val="both"/>
              <w:rPr>
                <w:rFonts w:ascii="Calibri" w:hAnsi="Calibri" w:cs="Calibri"/>
              </w:rPr>
            </w:pPr>
            <w:r w:rsidRPr="00174E17">
              <w:rPr>
                <w:rFonts w:ascii="Calibri" w:hAnsi="Calibri" w:cs="Calibri"/>
              </w:rPr>
              <w:t xml:space="preserve">Develop own knowledge and skills and keep up-to-date, to reflect the changing nature of healthcare, the population of New Victoria Hospital, and in the context of acute independent healthcare. </w:t>
            </w:r>
          </w:p>
          <w:p w14:paraId="7337805A" w14:textId="77777777" w:rsidR="00D65B6E" w:rsidRPr="00174E17" w:rsidRDefault="00FF056F" w:rsidP="00E7243D">
            <w:pPr>
              <w:pStyle w:val="ListParagraph"/>
              <w:numPr>
                <w:ilvl w:val="0"/>
                <w:numId w:val="3"/>
              </w:numPr>
              <w:jc w:val="both"/>
              <w:rPr>
                <w:rFonts w:ascii="Calibri" w:hAnsi="Calibri" w:cs="Calibri"/>
                <w:b/>
              </w:rPr>
            </w:pPr>
            <w:r w:rsidRPr="00174E17">
              <w:rPr>
                <w:rFonts w:ascii="Calibri" w:hAnsi="Calibri" w:cs="Calibri"/>
              </w:rPr>
              <w:t>Work as part of a team and collaborate with colleagues</w:t>
            </w:r>
          </w:p>
          <w:p w14:paraId="3343FA47" w14:textId="2B189196" w:rsidR="00653D4F" w:rsidRPr="00174E17" w:rsidRDefault="00FF056F" w:rsidP="00E7243D">
            <w:pPr>
              <w:pStyle w:val="ListParagraph"/>
              <w:numPr>
                <w:ilvl w:val="0"/>
                <w:numId w:val="3"/>
              </w:numPr>
              <w:jc w:val="both"/>
              <w:rPr>
                <w:rFonts w:ascii="Calibri" w:hAnsi="Calibri" w:cs="Calibri"/>
                <w:b/>
              </w:rPr>
            </w:pPr>
            <w:r w:rsidRPr="00174E17">
              <w:rPr>
                <w:rFonts w:ascii="Calibri" w:hAnsi="Calibri" w:cs="Calibri"/>
              </w:rPr>
              <w:t>E</w:t>
            </w:r>
            <w:r w:rsidR="00CD25D6" w:rsidRPr="00174E17">
              <w:rPr>
                <w:rFonts w:ascii="Calibri" w:hAnsi="Calibri" w:cs="Calibri"/>
              </w:rPr>
              <w:t xml:space="preserve">nsure good communication links are established with all other departments within the hospital </w:t>
            </w:r>
            <w:r w:rsidR="004B3301" w:rsidRPr="00174E17">
              <w:rPr>
                <w:rFonts w:ascii="Calibri" w:hAnsi="Calibri" w:cs="Calibri"/>
              </w:rPr>
              <w:t>and that effective communication is maintained with patients and carers to support person-centred care.</w:t>
            </w:r>
          </w:p>
          <w:p w14:paraId="51E550D4" w14:textId="77777777" w:rsidR="00CD25D6" w:rsidRPr="00174E17" w:rsidRDefault="00FF056F" w:rsidP="00E7243D">
            <w:pPr>
              <w:pStyle w:val="ListParagraph"/>
              <w:numPr>
                <w:ilvl w:val="0"/>
                <w:numId w:val="3"/>
              </w:numPr>
              <w:jc w:val="both"/>
              <w:rPr>
                <w:rFonts w:ascii="Calibri" w:hAnsi="Calibri" w:cs="Calibri"/>
                <w:b/>
              </w:rPr>
            </w:pPr>
            <w:r w:rsidRPr="00174E17">
              <w:rPr>
                <w:rFonts w:ascii="Calibri" w:hAnsi="Calibri" w:cs="Calibri"/>
              </w:rPr>
              <w:t>M</w:t>
            </w:r>
            <w:r w:rsidR="00CD25D6" w:rsidRPr="00174E17">
              <w:rPr>
                <w:rFonts w:ascii="Calibri" w:hAnsi="Calibri" w:cs="Calibri"/>
              </w:rPr>
              <w:t>aintain a high level of security awareness</w:t>
            </w:r>
          </w:p>
          <w:p w14:paraId="655AC974" w14:textId="77777777" w:rsidR="00F81E37" w:rsidRPr="00174E17" w:rsidRDefault="00F81E37" w:rsidP="00F81E37">
            <w:pPr>
              <w:jc w:val="both"/>
              <w:rPr>
                <w:rFonts w:ascii="Calibri" w:hAnsi="Calibri" w:cs="Calibri"/>
                <w:b/>
              </w:rPr>
            </w:pPr>
          </w:p>
        </w:tc>
      </w:tr>
      <w:tr w:rsidR="005B7553" w:rsidRPr="00174E17" w14:paraId="1EE1F5DD" w14:textId="77777777" w:rsidTr="005B7553">
        <w:tc>
          <w:tcPr>
            <w:tcW w:w="9242" w:type="dxa"/>
            <w:shd w:val="clear" w:color="auto" w:fill="D9D9D9" w:themeFill="background1" w:themeFillShade="D9"/>
          </w:tcPr>
          <w:p w14:paraId="05295D03" w14:textId="77777777" w:rsidR="005B7553" w:rsidRPr="00174E17" w:rsidRDefault="005B7553" w:rsidP="005B7553">
            <w:pPr>
              <w:pStyle w:val="ListParagraph"/>
              <w:numPr>
                <w:ilvl w:val="0"/>
                <w:numId w:val="1"/>
              </w:numPr>
              <w:jc w:val="both"/>
              <w:rPr>
                <w:rFonts w:ascii="Calibri" w:hAnsi="Calibri" w:cs="Calibri"/>
                <w:b/>
              </w:rPr>
            </w:pPr>
            <w:r w:rsidRPr="00174E17">
              <w:rPr>
                <w:rFonts w:ascii="Calibri" w:hAnsi="Calibri" w:cs="Calibri"/>
                <w:b/>
              </w:rPr>
              <w:t>Health and Safety</w:t>
            </w:r>
          </w:p>
        </w:tc>
      </w:tr>
      <w:tr w:rsidR="005B7553" w:rsidRPr="00174E17" w14:paraId="53292DA2" w14:textId="77777777" w:rsidTr="001E1398">
        <w:tc>
          <w:tcPr>
            <w:tcW w:w="9242" w:type="dxa"/>
          </w:tcPr>
          <w:p w14:paraId="5DA1D47C" w14:textId="77777777" w:rsidR="005B7553" w:rsidRPr="00174E17" w:rsidRDefault="005B7553" w:rsidP="005B7553">
            <w:pPr>
              <w:jc w:val="both"/>
              <w:rPr>
                <w:rFonts w:ascii="Calibri" w:hAnsi="Calibri" w:cs="Calibri"/>
                <w:b/>
              </w:rPr>
            </w:pPr>
          </w:p>
          <w:p w14:paraId="2461718A" w14:textId="77777777" w:rsidR="00F81E37" w:rsidRPr="00174E17" w:rsidRDefault="00F81E37" w:rsidP="005B7553">
            <w:pPr>
              <w:jc w:val="both"/>
              <w:rPr>
                <w:rFonts w:ascii="Calibri" w:hAnsi="Calibri" w:cs="Calibri"/>
              </w:rPr>
            </w:pPr>
            <w:r w:rsidRPr="00174E17">
              <w:rPr>
                <w:rFonts w:ascii="Calibri" w:hAnsi="Calibri" w:cs="Calibri"/>
              </w:rPr>
              <w:t>Employees must be aware of the responsibilities placed up</w:t>
            </w:r>
            <w:r w:rsidR="00DC29DC" w:rsidRPr="00174E17">
              <w:rPr>
                <w:rFonts w:ascii="Calibri" w:hAnsi="Calibri" w:cs="Calibri"/>
              </w:rPr>
              <w:t>on them under the Health &amp; Safety at Work Act (1974) to ensure that the agreed safety procedures are carried out to maintain a safe environment for employees and visitors.</w:t>
            </w:r>
          </w:p>
          <w:p w14:paraId="3E0B50D7" w14:textId="77777777" w:rsidR="00DC29DC" w:rsidRPr="00174E17" w:rsidRDefault="00DC29DC" w:rsidP="005B7553">
            <w:pPr>
              <w:jc w:val="both"/>
              <w:rPr>
                <w:rFonts w:ascii="Calibri" w:hAnsi="Calibri" w:cs="Calibri"/>
              </w:rPr>
            </w:pPr>
          </w:p>
        </w:tc>
      </w:tr>
      <w:tr w:rsidR="005B7553" w:rsidRPr="00174E17" w14:paraId="3FA664D3" w14:textId="77777777" w:rsidTr="005B7553">
        <w:tc>
          <w:tcPr>
            <w:tcW w:w="9242" w:type="dxa"/>
            <w:shd w:val="clear" w:color="auto" w:fill="D9D9D9" w:themeFill="background1" w:themeFillShade="D9"/>
          </w:tcPr>
          <w:p w14:paraId="6DC87E69" w14:textId="77777777" w:rsidR="005B7553" w:rsidRPr="00174E17" w:rsidRDefault="005B7553" w:rsidP="005B7553">
            <w:pPr>
              <w:pStyle w:val="ListParagraph"/>
              <w:numPr>
                <w:ilvl w:val="0"/>
                <w:numId w:val="1"/>
              </w:numPr>
              <w:jc w:val="both"/>
              <w:rPr>
                <w:rFonts w:ascii="Calibri" w:hAnsi="Calibri" w:cs="Calibri"/>
                <w:b/>
              </w:rPr>
            </w:pPr>
            <w:r w:rsidRPr="00174E17">
              <w:rPr>
                <w:rFonts w:ascii="Calibri" w:hAnsi="Calibri" w:cs="Calibri"/>
                <w:b/>
              </w:rPr>
              <w:t>Risk Management</w:t>
            </w:r>
          </w:p>
        </w:tc>
      </w:tr>
      <w:tr w:rsidR="005B7553" w:rsidRPr="00174E17" w14:paraId="3517612E" w14:textId="77777777" w:rsidTr="001E1398">
        <w:tc>
          <w:tcPr>
            <w:tcW w:w="9242" w:type="dxa"/>
          </w:tcPr>
          <w:p w14:paraId="6D76D508" w14:textId="77777777" w:rsidR="005B7553" w:rsidRPr="00174E17" w:rsidRDefault="005B7553" w:rsidP="005B7553">
            <w:pPr>
              <w:jc w:val="both"/>
              <w:rPr>
                <w:rFonts w:ascii="Calibri" w:hAnsi="Calibri" w:cs="Calibri"/>
              </w:rPr>
            </w:pPr>
          </w:p>
          <w:p w14:paraId="02D780B5" w14:textId="77777777" w:rsidR="00DC29DC" w:rsidRPr="00174E17" w:rsidRDefault="00DC29DC" w:rsidP="002B4395">
            <w:pPr>
              <w:jc w:val="both"/>
              <w:rPr>
                <w:rFonts w:ascii="Calibri" w:hAnsi="Calibri" w:cs="Calibri"/>
              </w:rPr>
            </w:pPr>
            <w:r w:rsidRPr="00174E17">
              <w:rPr>
                <w:rFonts w:ascii="Calibri" w:hAnsi="Calibri" w:cs="Calibri"/>
              </w:rPr>
              <w:t xml:space="preserve">All staff </w:t>
            </w:r>
            <w:r w:rsidR="00B65785" w:rsidRPr="00174E17">
              <w:rPr>
                <w:rFonts w:ascii="Calibri" w:hAnsi="Calibri" w:cs="Calibri"/>
              </w:rPr>
              <w:t>has</w:t>
            </w:r>
            <w:r w:rsidRPr="00174E17">
              <w:rPr>
                <w:rFonts w:ascii="Calibri" w:hAnsi="Calibri" w:cs="Calibri"/>
              </w:rPr>
              <w:t xml:space="preserve"> a responsibility to report all clinical and non-clinical accidents, incidents or near-misses promptly </w:t>
            </w:r>
            <w:r w:rsidR="002B4395" w:rsidRPr="00174E17">
              <w:rPr>
                <w:rFonts w:ascii="Calibri" w:hAnsi="Calibri" w:cs="Calibri"/>
              </w:rPr>
              <w:t xml:space="preserve">via </w:t>
            </w:r>
            <w:proofErr w:type="spellStart"/>
            <w:r w:rsidR="002B4395" w:rsidRPr="00174E17">
              <w:rPr>
                <w:rFonts w:ascii="Calibri" w:hAnsi="Calibri" w:cs="Calibri"/>
              </w:rPr>
              <w:t>Datix</w:t>
            </w:r>
            <w:proofErr w:type="spellEnd"/>
            <w:r w:rsidR="002B4395" w:rsidRPr="00174E17">
              <w:rPr>
                <w:rFonts w:ascii="Calibri" w:hAnsi="Calibri" w:cs="Calibri"/>
              </w:rPr>
              <w:t xml:space="preserve"> and</w:t>
            </w:r>
            <w:r w:rsidRPr="00174E17">
              <w:rPr>
                <w:rFonts w:ascii="Calibri" w:hAnsi="Calibri" w:cs="Calibri"/>
              </w:rPr>
              <w:t xml:space="preserve"> to co-operate with any</w:t>
            </w:r>
            <w:r w:rsidR="002B4395" w:rsidRPr="00174E17">
              <w:rPr>
                <w:rFonts w:ascii="Calibri" w:hAnsi="Calibri" w:cs="Calibri"/>
              </w:rPr>
              <w:t xml:space="preserve"> necessary </w:t>
            </w:r>
            <w:r w:rsidRPr="00174E17">
              <w:rPr>
                <w:rFonts w:ascii="Calibri" w:hAnsi="Calibri" w:cs="Calibri"/>
              </w:rPr>
              <w:t>investigations undertaken</w:t>
            </w:r>
            <w:r w:rsidR="002B4395" w:rsidRPr="00174E17">
              <w:rPr>
                <w:rFonts w:ascii="Calibri" w:hAnsi="Calibri" w:cs="Calibri"/>
              </w:rPr>
              <w:t>.</w:t>
            </w:r>
          </w:p>
          <w:p w14:paraId="65589CC8" w14:textId="6A3B137C" w:rsidR="00D46DC6" w:rsidRPr="00174E17" w:rsidRDefault="00D46DC6" w:rsidP="008B486A">
            <w:pPr>
              <w:ind w:left="720" w:hanging="720"/>
              <w:jc w:val="both"/>
              <w:rPr>
                <w:rFonts w:ascii="Calibri" w:hAnsi="Calibri" w:cs="Calibri"/>
              </w:rPr>
            </w:pPr>
            <w:r w:rsidRPr="00174E17">
              <w:rPr>
                <w:rFonts w:ascii="Calibri" w:hAnsi="Calibri" w:cs="Calibri"/>
              </w:rPr>
              <w:t>There are potential risks throughout the medicines pathway. The pharmacy technician</w:t>
            </w:r>
            <w:r w:rsidR="00E03967" w:rsidRPr="00174E17">
              <w:rPr>
                <w:rFonts w:ascii="Calibri" w:hAnsi="Calibri" w:cs="Calibri"/>
              </w:rPr>
              <w:t xml:space="preserve"> supports the pharmacists in carrying out</w:t>
            </w:r>
            <w:r w:rsidRPr="00174E17">
              <w:rPr>
                <w:rFonts w:ascii="Calibri" w:hAnsi="Calibri" w:cs="Calibri"/>
              </w:rPr>
              <w:t xml:space="preserve"> r</w:t>
            </w:r>
            <w:r w:rsidR="00E03967" w:rsidRPr="00174E17">
              <w:rPr>
                <w:rFonts w:ascii="Calibri" w:hAnsi="Calibri" w:cs="Calibri"/>
              </w:rPr>
              <w:t xml:space="preserve">isk assessments </w:t>
            </w:r>
            <w:r w:rsidRPr="00174E17">
              <w:rPr>
                <w:rFonts w:ascii="Calibri" w:hAnsi="Calibri" w:cs="Calibri"/>
              </w:rPr>
              <w:t>for all processes that involve the ha</w:t>
            </w:r>
            <w:r w:rsidR="008B486A" w:rsidRPr="00174E17">
              <w:rPr>
                <w:rFonts w:ascii="Calibri" w:hAnsi="Calibri" w:cs="Calibri"/>
              </w:rPr>
              <w:t xml:space="preserve">ndling of </w:t>
            </w:r>
            <w:r w:rsidRPr="00174E17">
              <w:rPr>
                <w:rFonts w:ascii="Calibri" w:hAnsi="Calibri" w:cs="Calibri"/>
              </w:rPr>
              <w:t>medicines in accordance with local risk management policies to determine potential risks to medicines, patients and staff.</w:t>
            </w:r>
          </w:p>
          <w:p w14:paraId="77675D27" w14:textId="77777777" w:rsidR="008B486A" w:rsidRPr="00174E17" w:rsidRDefault="008B486A" w:rsidP="008B486A">
            <w:pPr>
              <w:ind w:left="720" w:hanging="720"/>
              <w:jc w:val="both"/>
              <w:rPr>
                <w:rFonts w:ascii="Calibri" w:hAnsi="Calibri" w:cs="Calibri"/>
              </w:rPr>
            </w:pPr>
          </w:p>
          <w:p w14:paraId="1383A28A" w14:textId="77777777" w:rsidR="00D46DC6" w:rsidRPr="00174E17" w:rsidRDefault="00D46DC6" w:rsidP="00D46DC6">
            <w:pPr>
              <w:pStyle w:val="ListParagraph"/>
              <w:numPr>
                <w:ilvl w:val="0"/>
                <w:numId w:val="12"/>
              </w:numPr>
              <w:jc w:val="both"/>
              <w:rPr>
                <w:rFonts w:ascii="Calibri" w:hAnsi="Calibri" w:cs="Calibri"/>
              </w:rPr>
            </w:pPr>
            <w:r w:rsidRPr="00174E17">
              <w:rPr>
                <w:rFonts w:ascii="Calibri" w:hAnsi="Calibri" w:cs="Calibri"/>
              </w:rPr>
              <w:t>Risk assessments are undertaken regularly, documented where appropriate and are used to inform risk mitigation, while also ensuring the management of remaining risks and ongoing improvement.</w:t>
            </w:r>
          </w:p>
          <w:p w14:paraId="3BFF419A" w14:textId="77777777" w:rsidR="00D46DC6" w:rsidRPr="00174E17" w:rsidRDefault="00D46DC6" w:rsidP="00D46DC6">
            <w:pPr>
              <w:pStyle w:val="ListParagraph"/>
              <w:numPr>
                <w:ilvl w:val="0"/>
                <w:numId w:val="12"/>
              </w:numPr>
              <w:jc w:val="both"/>
              <w:rPr>
                <w:rFonts w:ascii="Calibri" w:hAnsi="Calibri" w:cs="Calibri"/>
              </w:rPr>
            </w:pPr>
            <w:r w:rsidRPr="00174E17">
              <w:rPr>
                <w:rFonts w:ascii="Calibri" w:hAnsi="Calibri" w:cs="Calibri"/>
              </w:rPr>
              <w:t>Risk assessments are carried out when new medicines or processes are introduced, or if there are changes to a process.</w:t>
            </w:r>
          </w:p>
          <w:p w14:paraId="4A8496FF" w14:textId="77777777" w:rsidR="00D46DC6" w:rsidRPr="00174E17" w:rsidRDefault="00D46DC6" w:rsidP="00D46DC6">
            <w:pPr>
              <w:pStyle w:val="ListParagraph"/>
              <w:numPr>
                <w:ilvl w:val="0"/>
                <w:numId w:val="12"/>
              </w:numPr>
              <w:jc w:val="both"/>
              <w:rPr>
                <w:rFonts w:ascii="Calibri" w:hAnsi="Calibri" w:cs="Calibri"/>
              </w:rPr>
            </w:pPr>
            <w:r w:rsidRPr="00174E17">
              <w:rPr>
                <w:rFonts w:ascii="Calibri" w:hAnsi="Calibri" w:cs="Calibri"/>
              </w:rPr>
              <w:t>Risk assessment and mitigation balance requirements for safety and security against the need to ensure that medicines are readily available to patients when needed.</w:t>
            </w:r>
          </w:p>
          <w:p w14:paraId="3DB53A75" w14:textId="77777777" w:rsidR="00D46DC6" w:rsidRPr="00174E17" w:rsidRDefault="00D46DC6" w:rsidP="002B4395">
            <w:pPr>
              <w:jc w:val="both"/>
              <w:rPr>
                <w:rFonts w:ascii="Calibri" w:hAnsi="Calibri" w:cs="Calibri"/>
              </w:rPr>
            </w:pPr>
          </w:p>
          <w:p w14:paraId="20714957" w14:textId="77777777" w:rsidR="002B4395" w:rsidRPr="00174E17" w:rsidRDefault="002B4395" w:rsidP="002B4395">
            <w:pPr>
              <w:jc w:val="both"/>
              <w:rPr>
                <w:rFonts w:ascii="Calibri" w:hAnsi="Calibri" w:cs="Calibri"/>
              </w:rPr>
            </w:pPr>
          </w:p>
        </w:tc>
      </w:tr>
      <w:tr w:rsidR="00653D4F" w:rsidRPr="00174E17" w14:paraId="2F241149" w14:textId="77777777" w:rsidTr="005B7553">
        <w:tc>
          <w:tcPr>
            <w:tcW w:w="9242" w:type="dxa"/>
            <w:shd w:val="clear" w:color="auto" w:fill="D9D9D9" w:themeFill="background1" w:themeFillShade="D9"/>
          </w:tcPr>
          <w:p w14:paraId="5CF7F2A2" w14:textId="77777777" w:rsidR="00653D4F" w:rsidRPr="00174E17" w:rsidRDefault="00653D4F" w:rsidP="00A225E4">
            <w:pPr>
              <w:pStyle w:val="ListParagraph"/>
              <w:numPr>
                <w:ilvl w:val="0"/>
                <w:numId w:val="1"/>
              </w:numPr>
              <w:jc w:val="both"/>
              <w:rPr>
                <w:rFonts w:ascii="Calibri" w:hAnsi="Calibri" w:cs="Calibri"/>
                <w:b/>
              </w:rPr>
            </w:pPr>
            <w:r w:rsidRPr="00174E17">
              <w:rPr>
                <w:rFonts w:ascii="Calibri" w:hAnsi="Calibri" w:cs="Calibri"/>
                <w:b/>
              </w:rPr>
              <w:t>Confidentiality and Information Governance</w:t>
            </w:r>
          </w:p>
        </w:tc>
      </w:tr>
      <w:tr w:rsidR="00653D4F" w:rsidRPr="00174E17" w14:paraId="425048FA" w14:textId="77777777" w:rsidTr="00653D4F">
        <w:tc>
          <w:tcPr>
            <w:tcW w:w="9242" w:type="dxa"/>
            <w:shd w:val="clear" w:color="auto" w:fill="FFFFFF" w:themeFill="background1"/>
          </w:tcPr>
          <w:p w14:paraId="15B7EE98" w14:textId="77777777" w:rsidR="00653D4F" w:rsidRPr="00174E17" w:rsidRDefault="00653D4F" w:rsidP="00A225E4">
            <w:pPr>
              <w:jc w:val="both"/>
              <w:rPr>
                <w:rFonts w:ascii="Calibri" w:hAnsi="Calibri" w:cs="Calibri"/>
              </w:rPr>
            </w:pPr>
          </w:p>
          <w:p w14:paraId="4C490539" w14:textId="77777777" w:rsidR="00653D4F" w:rsidRPr="00174E17" w:rsidRDefault="00653D4F" w:rsidP="00A225E4">
            <w:pPr>
              <w:jc w:val="both"/>
              <w:rPr>
                <w:rFonts w:ascii="Calibri" w:hAnsi="Calibri" w:cs="Calibri"/>
              </w:rPr>
            </w:pPr>
            <w:r w:rsidRPr="00174E17">
              <w:rPr>
                <w:rFonts w:ascii="Calibri" w:hAnsi="Calibri" w:cs="Calibri"/>
              </w:rPr>
              <w:t>The post holder must keep up to date with the requirements of information governance; undertake mandatory training and follow the Hospital policies and procedures to ensure that hospital information is dealt with legally, securely, efficiently and effectively.</w:t>
            </w:r>
          </w:p>
          <w:p w14:paraId="285A4AE7" w14:textId="77777777" w:rsidR="00653D4F" w:rsidRPr="00174E17" w:rsidRDefault="00653D4F" w:rsidP="00A225E4">
            <w:pPr>
              <w:jc w:val="both"/>
              <w:rPr>
                <w:rFonts w:ascii="Calibri" w:hAnsi="Calibri" w:cs="Calibri"/>
              </w:rPr>
            </w:pPr>
          </w:p>
          <w:p w14:paraId="2AF848AD" w14:textId="6B30CB4B" w:rsidR="00653D4F" w:rsidRPr="00174E17" w:rsidRDefault="00653D4F" w:rsidP="00A225E4">
            <w:pPr>
              <w:jc w:val="both"/>
              <w:rPr>
                <w:rFonts w:ascii="Calibri" w:hAnsi="Calibri" w:cs="Calibri"/>
              </w:rPr>
            </w:pPr>
            <w:r w:rsidRPr="00174E17">
              <w:rPr>
                <w:rFonts w:ascii="Calibri" w:hAnsi="Calibri" w:cs="Calibri"/>
              </w:rPr>
              <w:t xml:space="preserve">It is important that the post holder processes personal identifiable information only in accordance with the Hospital’s </w:t>
            </w:r>
            <w:r w:rsidR="00D03DC7" w:rsidRPr="00174E17">
              <w:rPr>
                <w:rFonts w:ascii="Calibri" w:hAnsi="Calibri" w:cs="Calibri"/>
              </w:rPr>
              <w:t>Information Security</w:t>
            </w:r>
            <w:r w:rsidRPr="00174E17">
              <w:rPr>
                <w:rFonts w:ascii="Calibri" w:hAnsi="Calibri" w:cs="Calibri"/>
              </w:rPr>
              <w:t xml:space="preserve"> policy. </w:t>
            </w:r>
          </w:p>
          <w:p w14:paraId="1208D6A3" w14:textId="77777777" w:rsidR="00653D4F" w:rsidRPr="00174E17" w:rsidRDefault="00653D4F" w:rsidP="00A225E4">
            <w:pPr>
              <w:jc w:val="both"/>
              <w:rPr>
                <w:rFonts w:ascii="Calibri" w:hAnsi="Calibri" w:cs="Calibri"/>
              </w:rPr>
            </w:pPr>
          </w:p>
          <w:p w14:paraId="781EF11F" w14:textId="721E7201" w:rsidR="00653D4F" w:rsidRPr="00174E17" w:rsidRDefault="00653D4F" w:rsidP="00A225E4">
            <w:pPr>
              <w:jc w:val="both"/>
              <w:rPr>
                <w:rFonts w:ascii="Calibri" w:hAnsi="Calibri" w:cs="Calibri"/>
              </w:rPr>
            </w:pPr>
            <w:r w:rsidRPr="00174E17">
              <w:rPr>
                <w:rFonts w:ascii="Calibri" w:hAnsi="Calibri" w:cs="Calibri"/>
              </w:rPr>
              <w:t xml:space="preserve">The post holder must manage the records they create or hold during the course of their employment with the Hospital in an appropriate way, making the records available for sharing in a controlled manner subject to statutory requirements and agreed security and confidentiality policies, procedures and guidelines e.g. ISO27001, </w:t>
            </w:r>
            <w:r w:rsidR="00F54B48" w:rsidRPr="00174E17">
              <w:rPr>
                <w:rFonts w:ascii="Calibri" w:hAnsi="Calibri" w:cs="Calibri"/>
              </w:rPr>
              <w:t>the General Data Protection Regulation (GDPR)</w:t>
            </w:r>
            <w:r w:rsidRPr="00174E17">
              <w:rPr>
                <w:rFonts w:ascii="Calibri" w:hAnsi="Calibri" w:cs="Calibri"/>
              </w:rPr>
              <w:t xml:space="preserve">, Freedom of Information Act 2000, </w:t>
            </w:r>
            <w:proofErr w:type="spellStart"/>
            <w:r w:rsidRPr="00174E17">
              <w:rPr>
                <w:rFonts w:ascii="Calibri" w:hAnsi="Calibri" w:cs="Calibri"/>
              </w:rPr>
              <w:t>Caldicott</w:t>
            </w:r>
            <w:proofErr w:type="spellEnd"/>
            <w:r w:rsidRPr="00174E17">
              <w:rPr>
                <w:rFonts w:ascii="Calibri" w:hAnsi="Calibri" w:cs="Calibri"/>
              </w:rPr>
              <w:t xml:space="preserve"> Guidelines and professional codes of conduct on confidentiality.</w:t>
            </w:r>
          </w:p>
          <w:p w14:paraId="56151E28" w14:textId="77777777" w:rsidR="00653D4F" w:rsidRPr="00174E17" w:rsidRDefault="00653D4F" w:rsidP="00A225E4">
            <w:pPr>
              <w:jc w:val="both"/>
              <w:rPr>
                <w:rFonts w:ascii="Calibri" w:hAnsi="Calibri" w:cs="Calibri"/>
              </w:rPr>
            </w:pPr>
          </w:p>
          <w:p w14:paraId="0332D3F4" w14:textId="77777777" w:rsidR="00653D4F" w:rsidRPr="00174E17" w:rsidRDefault="00653D4F" w:rsidP="00A225E4">
            <w:pPr>
              <w:jc w:val="both"/>
              <w:rPr>
                <w:rFonts w:ascii="Calibri" w:hAnsi="Calibri" w:cs="Calibri"/>
              </w:rPr>
            </w:pPr>
            <w:r w:rsidRPr="00174E17">
              <w:rPr>
                <w:rFonts w:ascii="Calibri" w:hAnsi="Calibri" w:cs="Calibri"/>
              </w:rPr>
              <w:t xml:space="preserve">It is likely that the post holder will be in contact at some time with a form of information system, and therefore are responsible for implementing and maintaining data quality. The post holder, when making entries into the records, must ensure that these are legible and attributable and that the record keeping is contemporaneous. It is essential that all information recorded is accurate, complete and relevant. </w:t>
            </w:r>
          </w:p>
          <w:p w14:paraId="4FF9EEF0" w14:textId="77777777" w:rsidR="00653D4F" w:rsidRPr="00174E17" w:rsidRDefault="00653D4F" w:rsidP="00A225E4">
            <w:pPr>
              <w:jc w:val="both"/>
              <w:rPr>
                <w:rFonts w:ascii="Calibri" w:hAnsi="Calibri" w:cs="Calibri"/>
              </w:rPr>
            </w:pPr>
          </w:p>
        </w:tc>
      </w:tr>
      <w:tr w:rsidR="00653D4F" w:rsidRPr="00174E17" w14:paraId="031EB5D4" w14:textId="77777777" w:rsidTr="005B7553">
        <w:tc>
          <w:tcPr>
            <w:tcW w:w="9242" w:type="dxa"/>
            <w:shd w:val="clear" w:color="auto" w:fill="D9D9D9" w:themeFill="background1" w:themeFillShade="D9"/>
          </w:tcPr>
          <w:p w14:paraId="1D0C7CDC" w14:textId="77777777" w:rsidR="00653D4F" w:rsidRPr="00174E17" w:rsidRDefault="00653D4F" w:rsidP="005B7553">
            <w:pPr>
              <w:pStyle w:val="ListParagraph"/>
              <w:numPr>
                <w:ilvl w:val="0"/>
                <w:numId w:val="1"/>
              </w:numPr>
              <w:jc w:val="both"/>
              <w:rPr>
                <w:rFonts w:ascii="Calibri" w:hAnsi="Calibri" w:cs="Calibri"/>
                <w:b/>
              </w:rPr>
            </w:pPr>
            <w:r w:rsidRPr="00174E17">
              <w:rPr>
                <w:rFonts w:ascii="Calibri" w:hAnsi="Calibri" w:cs="Calibri"/>
                <w:b/>
              </w:rPr>
              <w:t>Equality and Diversity</w:t>
            </w:r>
          </w:p>
        </w:tc>
      </w:tr>
      <w:tr w:rsidR="00653D4F" w:rsidRPr="00174E17" w14:paraId="5AA43C36" w14:textId="77777777" w:rsidTr="001E1398">
        <w:tc>
          <w:tcPr>
            <w:tcW w:w="9242" w:type="dxa"/>
          </w:tcPr>
          <w:p w14:paraId="4C323871" w14:textId="77777777" w:rsidR="00653D4F" w:rsidRPr="00174E17" w:rsidRDefault="00653D4F" w:rsidP="005B7553">
            <w:pPr>
              <w:jc w:val="both"/>
              <w:rPr>
                <w:rFonts w:ascii="Calibri" w:hAnsi="Calibri" w:cs="Calibri"/>
                <w:b/>
              </w:rPr>
            </w:pPr>
          </w:p>
          <w:p w14:paraId="3DAC2A42" w14:textId="77777777" w:rsidR="00653D4F" w:rsidRPr="00174E17" w:rsidRDefault="00653D4F" w:rsidP="00697650">
            <w:pPr>
              <w:spacing w:line="240" w:lineRule="atLeast"/>
              <w:rPr>
                <w:rFonts w:ascii="Calibri" w:hAnsi="Calibri" w:cs="Calibri"/>
              </w:rPr>
            </w:pPr>
            <w:r w:rsidRPr="00174E17">
              <w:rPr>
                <w:rFonts w:ascii="Calibri" w:hAnsi="Calibri" w:cs="Calibri"/>
              </w:rPr>
              <w:t>Employees are responsible for ensuring that they assist in the implementation of this the Hospital’s Equality and Diversity policy by:</w:t>
            </w:r>
          </w:p>
          <w:p w14:paraId="10DE0357" w14:textId="77777777" w:rsidR="00653D4F" w:rsidRPr="00174E17" w:rsidRDefault="00653D4F" w:rsidP="00697650">
            <w:pPr>
              <w:pStyle w:val="ListParagraph"/>
              <w:numPr>
                <w:ilvl w:val="0"/>
                <w:numId w:val="4"/>
              </w:numPr>
              <w:spacing w:line="240" w:lineRule="atLeast"/>
              <w:rPr>
                <w:rFonts w:ascii="Calibri" w:hAnsi="Calibri" w:cs="Calibri"/>
              </w:rPr>
            </w:pPr>
            <w:r w:rsidRPr="00174E17">
              <w:rPr>
                <w:rFonts w:ascii="Calibri" w:hAnsi="Calibri" w:cs="Calibri"/>
              </w:rPr>
              <w:t>Not discriminating in the course of their employment against fellow employees, customers, suppliers, or members of the public with whom they come into contact.</w:t>
            </w:r>
          </w:p>
          <w:p w14:paraId="3032E085" w14:textId="77777777" w:rsidR="00653D4F" w:rsidRPr="00174E17" w:rsidRDefault="00653D4F" w:rsidP="00697650">
            <w:pPr>
              <w:pStyle w:val="ListParagraph"/>
              <w:numPr>
                <w:ilvl w:val="0"/>
                <w:numId w:val="4"/>
              </w:numPr>
              <w:jc w:val="both"/>
              <w:rPr>
                <w:rFonts w:ascii="Calibri" w:hAnsi="Calibri" w:cs="Calibri"/>
              </w:rPr>
            </w:pPr>
            <w:r w:rsidRPr="00174E17">
              <w:rPr>
                <w:rFonts w:ascii="Calibri" w:hAnsi="Calibri" w:cs="Calibri"/>
              </w:rPr>
              <w:lastRenderedPageBreak/>
              <w:t>Not inducing or attempting to induce others to practice unlawful discrimination and reporting any discriminating action to the Hospital management.</w:t>
            </w:r>
          </w:p>
          <w:p w14:paraId="2ADC25D6" w14:textId="77777777" w:rsidR="00653D4F" w:rsidRPr="00174E17" w:rsidRDefault="00653D4F" w:rsidP="003A6223">
            <w:pPr>
              <w:pStyle w:val="ListParagraph"/>
              <w:jc w:val="both"/>
              <w:rPr>
                <w:rFonts w:ascii="Calibri" w:hAnsi="Calibri" w:cs="Calibri"/>
              </w:rPr>
            </w:pPr>
          </w:p>
        </w:tc>
      </w:tr>
      <w:tr w:rsidR="00653D4F" w:rsidRPr="00174E17" w14:paraId="3E938E19" w14:textId="77777777" w:rsidTr="005B7553">
        <w:tc>
          <w:tcPr>
            <w:tcW w:w="9242" w:type="dxa"/>
            <w:shd w:val="clear" w:color="auto" w:fill="D9D9D9" w:themeFill="background1" w:themeFillShade="D9"/>
          </w:tcPr>
          <w:p w14:paraId="69A6C9AB" w14:textId="77777777" w:rsidR="00653D4F" w:rsidRPr="00174E17" w:rsidRDefault="00653D4F" w:rsidP="005B7553">
            <w:pPr>
              <w:pStyle w:val="ListParagraph"/>
              <w:numPr>
                <w:ilvl w:val="0"/>
                <w:numId w:val="1"/>
              </w:numPr>
              <w:jc w:val="both"/>
              <w:rPr>
                <w:rFonts w:ascii="Calibri" w:hAnsi="Calibri" w:cs="Calibri"/>
                <w:b/>
              </w:rPr>
            </w:pPr>
            <w:r w:rsidRPr="00174E17">
              <w:rPr>
                <w:rFonts w:ascii="Calibri" w:hAnsi="Calibri" w:cs="Calibri"/>
                <w:b/>
              </w:rPr>
              <w:lastRenderedPageBreak/>
              <w:t>Infection Control</w:t>
            </w:r>
          </w:p>
        </w:tc>
      </w:tr>
      <w:tr w:rsidR="0065345F" w:rsidRPr="00174E17" w14:paraId="11382F5E" w14:textId="77777777" w:rsidTr="0065345F">
        <w:tc>
          <w:tcPr>
            <w:tcW w:w="9242" w:type="dxa"/>
            <w:shd w:val="clear" w:color="auto" w:fill="auto"/>
          </w:tcPr>
          <w:p w14:paraId="3DBF1AEA" w14:textId="77777777" w:rsidR="0065345F" w:rsidRPr="00174E17" w:rsidRDefault="0065345F" w:rsidP="0065345F">
            <w:pPr>
              <w:jc w:val="both"/>
              <w:rPr>
                <w:rFonts w:ascii="Calibri" w:hAnsi="Calibri" w:cs="Calibri"/>
              </w:rPr>
            </w:pPr>
            <w:r w:rsidRPr="00174E17">
              <w:rPr>
                <w:rFonts w:ascii="Calibri" w:hAnsi="Calibri" w:cs="Calibri"/>
              </w:rPr>
              <w:t>It is a requirement of the Department of Health that all Healthcare workers accept personal responsibility for compliance with infection control policies and procedures at any time when working in clinical areas.</w:t>
            </w:r>
          </w:p>
          <w:p w14:paraId="677867EF" w14:textId="77777777" w:rsidR="0065345F" w:rsidRPr="00174E17" w:rsidRDefault="0065345F" w:rsidP="0065345F">
            <w:pPr>
              <w:pStyle w:val="ListParagraph"/>
              <w:jc w:val="both"/>
              <w:rPr>
                <w:rFonts w:ascii="Calibri" w:hAnsi="Calibri" w:cs="Calibri"/>
                <w:b/>
              </w:rPr>
            </w:pPr>
          </w:p>
        </w:tc>
      </w:tr>
      <w:tr w:rsidR="0065345F" w:rsidRPr="00174E17" w14:paraId="7F09F1D8" w14:textId="77777777" w:rsidTr="005B7553">
        <w:tc>
          <w:tcPr>
            <w:tcW w:w="9242" w:type="dxa"/>
            <w:shd w:val="clear" w:color="auto" w:fill="D9D9D9" w:themeFill="background1" w:themeFillShade="D9"/>
          </w:tcPr>
          <w:p w14:paraId="337DE012" w14:textId="4AFC784F" w:rsidR="0065345F" w:rsidRPr="00174E17" w:rsidRDefault="00D46DC6" w:rsidP="005B7553">
            <w:pPr>
              <w:pStyle w:val="ListParagraph"/>
              <w:numPr>
                <w:ilvl w:val="0"/>
                <w:numId w:val="1"/>
              </w:numPr>
              <w:jc w:val="both"/>
              <w:rPr>
                <w:rFonts w:ascii="Calibri" w:hAnsi="Calibri" w:cs="Calibri"/>
                <w:b/>
              </w:rPr>
            </w:pPr>
            <w:r w:rsidRPr="00174E17">
              <w:rPr>
                <w:rFonts w:ascii="Calibri" w:hAnsi="Calibri" w:cs="Calibri"/>
                <w:b/>
              </w:rPr>
              <w:t>Key Reference Sources</w:t>
            </w:r>
          </w:p>
        </w:tc>
      </w:tr>
      <w:tr w:rsidR="00653D4F" w:rsidRPr="00174E17" w14:paraId="62C3602A" w14:textId="77777777" w:rsidTr="00B64C0B">
        <w:tc>
          <w:tcPr>
            <w:tcW w:w="9242" w:type="dxa"/>
            <w:shd w:val="clear" w:color="auto" w:fill="auto"/>
          </w:tcPr>
          <w:p w14:paraId="2B393104" w14:textId="77777777" w:rsidR="00D46DC6" w:rsidRPr="00174E17" w:rsidRDefault="00D46DC6" w:rsidP="00D46DC6">
            <w:pPr>
              <w:pStyle w:val="ListParagraph"/>
              <w:numPr>
                <w:ilvl w:val="0"/>
                <w:numId w:val="12"/>
              </w:numPr>
              <w:jc w:val="both"/>
              <w:rPr>
                <w:rFonts w:ascii="Calibri" w:hAnsi="Calibri" w:cs="Calibri"/>
              </w:rPr>
            </w:pPr>
            <w:r w:rsidRPr="00174E17">
              <w:rPr>
                <w:rFonts w:ascii="Calibri" w:hAnsi="Calibri" w:cs="Calibri"/>
              </w:rPr>
              <w:t>General Pharmaceutical Council - Standards for Pharmacy Professionals, May 2017</w:t>
            </w:r>
          </w:p>
          <w:p w14:paraId="4C1A3A5F" w14:textId="77777777" w:rsidR="00D46DC6" w:rsidRPr="00174E17" w:rsidRDefault="00D46DC6" w:rsidP="00D46DC6">
            <w:pPr>
              <w:pStyle w:val="ListParagraph"/>
              <w:numPr>
                <w:ilvl w:val="0"/>
                <w:numId w:val="12"/>
              </w:numPr>
              <w:jc w:val="both"/>
              <w:rPr>
                <w:rFonts w:ascii="Calibri" w:hAnsi="Calibri" w:cs="Calibri"/>
              </w:rPr>
            </w:pPr>
            <w:r w:rsidRPr="00174E17">
              <w:rPr>
                <w:rFonts w:ascii="Calibri" w:hAnsi="Calibri" w:cs="Calibri"/>
              </w:rPr>
              <w:t>General Pharmaceutical Council – Standards for Registered Pharmacies, September 2012</w:t>
            </w:r>
          </w:p>
          <w:p w14:paraId="2FEDCE28" w14:textId="30E235C2" w:rsidR="00E1563C" w:rsidRPr="00174E17" w:rsidRDefault="00E1563C" w:rsidP="00D46DC6">
            <w:pPr>
              <w:pStyle w:val="ListParagraph"/>
              <w:numPr>
                <w:ilvl w:val="0"/>
                <w:numId w:val="12"/>
              </w:numPr>
              <w:jc w:val="both"/>
              <w:rPr>
                <w:rFonts w:ascii="Calibri" w:hAnsi="Calibri" w:cs="Calibri"/>
              </w:rPr>
            </w:pPr>
            <w:r w:rsidRPr="00174E17">
              <w:rPr>
                <w:rFonts w:ascii="Calibri" w:hAnsi="Calibri" w:cs="Calibri"/>
              </w:rPr>
              <w:t>Association of Pharmacy Technicians UK (APTUK) – Foundation Pharmacy Framework.</w:t>
            </w:r>
          </w:p>
          <w:p w14:paraId="253E3923" w14:textId="0E6CED87" w:rsidR="00D46DC6" w:rsidRPr="00174E17" w:rsidRDefault="00D46DC6" w:rsidP="00D46DC6">
            <w:pPr>
              <w:pStyle w:val="ListParagraph"/>
              <w:numPr>
                <w:ilvl w:val="0"/>
                <w:numId w:val="12"/>
              </w:numPr>
              <w:jc w:val="both"/>
              <w:rPr>
                <w:rFonts w:ascii="Calibri" w:hAnsi="Calibri" w:cs="Calibri"/>
              </w:rPr>
            </w:pPr>
            <w:r w:rsidRPr="00174E17">
              <w:rPr>
                <w:rFonts w:ascii="Calibri" w:hAnsi="Calibri" w:cs="Calibri"/>
              </w:rPr>
              <w:t>Royal Pharmaceutical Society – Professional Standards for Hospital Pharmacy Services, December 2017</w:t>
            </w:r>
          </w:p>
          <w:p w14:paraId="3B8FED78" w14:textId="7CDE82C6" w:rsidR="00653D4F" w:rsidRPr="00174E17" w:rsidRDefault="00D46DC6" w:rsidP="00DC5902">
            <w:pPr>
              <w:pStyle w:val="ListParagraph"/>
              <w:numPr>
                <w:ilvl w:val="0"/>
                <w:numId w:val="12"/>
              </w:numPr>
              <w:jc w:val="both"/>
              <w:rPr>
                <w:rFonts w:ascii="Calibri" w:hAnsi="Calibri" w:cs="Calibri"/>
                <w:b/>
              </w:rPr>
            </w:pPr>
            <w:r w:rsidRPr="00174E17">
              <w:rPr>
                <w:rFonts w:ascii="Calibri" w:hAnsi="Calibri" w:cs="Calibri"/>
              </w:rPr>
              <w:t>Royal Pharmaceutical Society – Professional Guidance on the Safe and Secure Handling of Medicines, expected summer 2018</w:t>
            </w:r>
          </w:p>
          <w:p w14:paraId="1B95F421" w14:textId="77777777" w:rsidR="00653D4F" w:rsidRPr="00174E17" w:rsidRDefault="00653D4F" w:rsidP="0065345F">
            <w:pPr>
              <w:jc w:val="both"/>
              <w:rPr>
                <w:rFonts w:ascii="Calibri" w:hAnsi="Calibri" w:cs="Calibri"/>
              </w:rPr>
            </w:pPr>
          </w:p>
        </w:tc>
      </w:tr>
    </w:tbl>
    <w:p w14:paraId="7C4D24B7" w14:textId="77777777" w:rsidR="00B64C0B" w:rsidRPr="00174E17" w:rsidRDefault="00B64C0B" w:rsidP="001E1398">
      <w:pPr>
        <w:jc w:val="both"/>
        <w:rPr>
          <w:rFonts w:ascii="Calibri" w:hAnsi="Calibri" w:cs="Calibri"/>
          <w:b/>
        </w:rPr>
      </w:pPr>
    </w:p>
    <w:p w14:paraId="36866B2E" w14:textId="77777777" w:rsidR="00B64C0B" w:rsidRPr="00174E17" w:rsidRDefault="00B64C0B">
      <w:pPr>
        <w:rPr>
          <w:rFonts w:ascii="Calibri" w:hAnsi="Calibri" w:cs="Calibri"/>
          <w:b/>
        </w:rPr>
      </w:pPr>
    </w:p>
    <w:p w14:paraId="5DCA905C" w14:textId="77777777" w:rsidR="00F3567B" w:rsidRPr="00174E17" w:rsidRDefault="00F3567B">
      <w:pPr>
        <w:rPr>
          <w:rFonts w:ascii="Calibri" w:hAnsi="Calibri" w:cs="Calibri"/>
          <w:b/>
        </w:rPr>
      </w:pPr>
      <w:r w:rsidRPr="00174E17">
        <w:rPr>
          <w:rFonts w:ascii="Calibri" w:hAnsi="Calibri" w:cs="Calibri"/>
          <w:b/>
        </w:rPr>
        <w:br w:type="page"/>
      </w:r>
    </w:p>
    <w:p w14:paraId="3F1112A8" w14:textId="77777777" w:rsidR="001E1398" w:rsidRPr="00174E17" w:rsidRDefault="00B64C0B" w:rsidP="00B64C0B">
      <w:pPr>
        <w:jc w:val="center"/>
        <w:rPr>
          <w:rFonts w:ascii="Calibri" w:hAnsi="Calibri" w:cs="Calibri"/>
          <w:b/>
        </w:rPr>
      </w:pPr>
      <w:r w:rsidRPr="00174E17">
        <w:rPr>
          <w:rFonts w:ascii="Calibri" w:hAnsi="Calibri" w:cs="Calibri"/>
          <w:b/>
        </w:rPr>
        <w:lastRenderedPageBreak/>
        <w:t>PERSON SPECIFICATION</w:t>
      </w:r>
    </w:p>
    <w:tbl>
      <w:tblPr>
        <w:tblStyle w:val="TableGrid"/>
        <w:tblW w:w="0" w:type="auto"/>
        <w:tblLook w:val="04A0" w:firstRow="1" w:lastRow="0" w:firstColumn="1" w:lastColumn="0" w:noHBand="0" w:noVBand="1"/>
      </w:tblPr>
      <w:tblGrid>
        <w:gridCol w:w="2235"/>
        <w:gridCol w:w="4394"/>
        <w:gridCol w:w="2613"/>
      </w:tblGrid>
      <w:tr w:rsidR="00B64C0B" w:rsidRPr="00174E17" w14:paraId="1A2B5D02" w14:textId="77777777" w:rsidTr="00B64C0B">
        <w:tc>
          <w:tcPr>
            <w:tcW w:w="2235" w:type="dxa"/>
          </w:tcPr>
          <w:p w14:paraId="0D058CD4" w14:textId="77777777" w:rsidR="00B64C0B" w:rsidRPr="00174E17" w:rsidRDefault="00B64C0B" w:rsidP="00B64C0B">
            <w:pPr>
              <w:jc w:val="center"/>
              <w:rPr>
                <w:rFonts w:ascii="Calibri" w:hAnsi="Calibri" w:cs="Calibri"/>
              </w:rPr>
            </w:pPr>
            <w:r w:rsidRPr="00174E17">
              <w:rPr>
                <w:rFonts w:ascii="Calibri" w:hAnsi="Calibri" w:cs="Calibri"/>
              </w:rPr>
              <w:t>Factor</w:t>
            </w:r>
          </w:p>
        </w:tc>
        <w:tc>
          <w:tcPr>
            <w:tcW w:w="4394" w:type="dxa"/>
          </w:tcPr>
          <w:p w14:paraId="28F853AB" w14:textId="77777777" w:rsidR="00B64C0B" w:rsidRPr="00174E17" w:rsidRDefault="00B64C0B" w:rsidP="00B64C0B">
            <w:pPr>
              <w:jc w:val="center"/>
              <w:rPr>
                <w:rFonts w:ascii="Calibri" w:hAnsi="Calibri" w:cs="Calibri"/>
              </w:rPr>
            </w:pPr>
            <w:r w:rsidRPr="00174E17">
              <w:rPr>
                <w:rFonts w:ascii="Calibri" w:hAnsi="Calibri" w:cs="Calibri"/>
              </w:rPr>
              <w:t>Essential</w:t>
            </w:r>
          </w:p>
        </w:tc>
        <w:tc>
          <w:tcPr>
            <w:tcW w:w="2613" w:type="dxa"/>
          </w:tcPr>
          <w:p w14:paraId="59AE98DE" w14:textId="77777777" w:rsidR="00B64C0B" w:rsidRPr="00174E17" w:rsidRDefault="00B64C0B" w:rsidP="00B64C0B">
            <w:pPr>
              <w:jc w:val="center"/>
              <w:rPr>
                <w:rFonts w:ascii="Calibri" w:hAnsi="Calibri" w:cs="Calibri"/>
              </w:rPr>
            </w:pPr>
            <w:r w:rsidRPr="00174E17">
              <w:rPr>
                <w:rFonts w:ascii="Calibri" w:hAnsi="Calibri" w:cs="Calibri"/>
              </w:rPr>
              <w:t>Desirable</w:t>
            </w:r>
          </w:p>
        </w:tc>
      </w:tr>
      <w:tr w:rsidR="00FA39B5" w:rsidRPr="00174E17" w14:paraId="5B014403" w14:textId="77777777" w:rsidTr="00B64C0B">
        <w:tc>
          <w:tcPr>
            <w:tcW w:w="2235" w:type="dxa"/>
          </w:tcPr>
          <w:p w14:paraId="0C9BDFD6" w14:textId="77777777" w:rsidR="00FA39B5" w:rsidRPr="00174E17" w:rsidRDefault="00FA39B5" w:rsidP="00B64C0B">
            <w:pPr>
              <w:jc w:val="both"/>
              <w:rPr>
                <w:rFonts w:ascii="Calibri" w:hAnsi="Calibri" w:cs="Calibri"/>
              </w:rPr>
            </w:pPr>
            <w:r w:rsidRPr="00174E17">
              <w:rPr>
                <w:rFonts w:ascii="Calibri" w:hAnsi="Calibri" w:cs="Calibri"/>
              </w:rPr>
              <w:t xml:space="preserve">Qualifications </w:t>
            </w:r>
          </w:p>
          <w:p w14:paraId="52E6BA81" w14:textId="77777777" w:rsidR="00FA39B5" w:rsidRPr="00174E17" w:rsidRDefault="00FA39B5" w:rsidP="00B64C0B">
            <w:pPr>
              <w:jc w:val="both"/>
              <w:rPr>
                <w:rFonts w:ascii="Calibri" w:hAnsi="Calibri" w:cs="Calibri"/>
              </w:rPr>
            </w:pPr>
          </w:p>
          <w:p w14:paraId="788DD5AE" w14:textId="77777777" w:rsidR="00FA39B5" w:rsidRPr="00174E17" w:rsidRDefault="00FA39B5" w:rsidP="00B64C0B">
            <w:pPr>
              <w:jc w:val="both"/>
              <w:rPr>
                <w:rFonts w:ascii="Calibri" w:hAnsi="Calibri" w:cs="Calibri"/>
              </w:rPr>
            </w:pPr>
          </w:p>
        </w:tc>
        <w:tc>
          <w:tcPr>
            <w:tcW w:w="4394" w:type="dxa"/>
          </w:tcPr>
          <w:p w14:paraId="4F5817B5" w14:textId="208E7110" w:rsidR="00F31543" w:rsidRPr="00174E17" w:rsidRDefault="00E1563C" w:rsidP="00FA39B5">
            <w:pPr>
              <w:pStyle w:val="ListParagraph"/>
              <w:numPr>
                <w:ilvl w:val="0"/>
                <w:numId w:val="8"/>
              </w:numPr>
              <w:rPr>
                <w:rFonts w:ascii="Calibri" w:eastAsia="Calibri" w:hAnsi="Calibri" w:cs="Calibri"/>
              </w:rPr>
            </w:pPr>
            <w:r w:rsidRPr="00174E17">
              <w:rPr>
                <w:rFonts w:ascii="Calibri" w:eastAsia="Calibri" w:hAnsi="Calibri" w:cs="Calibri"/>
              </w:rPr>
              <w:t>Pharmacy Technician Registrant</w:t>
            </w:r>
            <w:r w:rsidR="00F31543" w:rsidRPr="00174E17">
              <w:rPr>
                <w:rFonts w:ascii="Calibri" w:eastAsia="Calibri" w:hAnsi="Calibri" w:cs="Calibri"/>
              </w:rPr>
              <w:t xml:space="preserve"> of the General Pharmaceutical Council</w:t>
            </w:r>
            <w:r w:rsidRPr="00174E17">
              <w:rPr>
                <w:rFonts w:ascii="Calibri" w:eastAsia="Calibri" w:hAnsi="Calibri" w:cs="Calibri"/>
              </w:rPr>
              <w:t xml:space="preserve"> (</w:t>
            </w:r>
            <w:proofErr w:type="spellStart"/>
            <w:r w:rsidRPr="00174E17">
              <w:rPr>
                <w:rFonts w:ascii="Calibri" w:eastAsia="Calibri" w:hAnsi="Calibri" w:cs="Calibri"/>
              </w:rPr>
              <w:t>GPhC</w:t>
            </w:r>
            <w:proofErr w:type="spellEnd"/>
            <w:r w:rsidRPr="00174E17">
              <w:rPr>
                <w:rFonts w:ascii="Calibri" w:eastAsia="Calibri" w:hAnsi="Calibri" w:cs="Calibri"/>
              </w:rPr>
              <w:t>)</w:t>
            </w:r>
          </w:p>
          <w:p w14:paraId="5AAD8F32" w14:textId="77777777" w:rsidR="00B01E64" w:rsidRPr="00174E17" w:rsidRDefault="00F31543" w:rsidP="00FA39B5">
            <w:pPr>
              <w:pStyle w:val="ListParagraph"/>
              <w:numPr>
                <w:ilvl w:val="0"/>
                <w:numId w:val="8"/>
              </w:numPr>
              <w:rPr>
                <w:rFonts w:ascii="Calibri" w:eastAsia="Calibri" w:hAnsi="Calibri" w:cs="Calibri"/>
              </w:rPr>
            </w:pPr>
            <w:r w:rsidRPr="00174E17">
              <w:rPr>
                <w:rFonts w:ascii="Calibri" w:eastAsia="Calibri" w:hAnsi="Calibri" w:cs="Calibri"/>
              </w:rPr>
              <w:t>Evidence of</w:t>
            </w:r>
            <w:r w:rsidR="00B01E64" w:rsidRPr="00174E17">
              <w:rPr>
                <w:rFonts w:ascii="Calibri" w:eastAsia="Calibri" w:hAnsi="Calibri" w:cs="Calibri"/>
              </w:rPr>
              <w:t xml:space="preserve"> relevant</w:t>
            </w:r>
            <w:r w:rsidRPr="00174E17">
              <w:rPr>
                <w:rFonts w:ascii="Calibri" w:eastAsia="Calibri" w:hAnsi="Calibri" w:cs="Calibri"/>
              </w:rPr>
              <w:t xml:space="preserve"> continuing professional development</w:t>
            </w:r>
            <w:r w:rsidR="00B01E64" w:rsidRPr="00174E17">
              <w:rPr>
                <w:rFonts w:ascii="Calibri" w:eastAsia="Calibri" w:hAnsi="Calibri" w:cs="Calibri"/>
              </w:rPr>
              <w:t xml:space="preserve"> </w:t>
            </w:r>
          </w:p>
          <w:p w14:paraId="019250A0" w14:textId="7DE6804B" w:rsidR="00F31543" w:rsidRPr="00174E17" w:rsidRDefault="00B01E64" w:rsidP="00FA39B5">
            <w:pPr>
              <w:pStyle w:val="ListParagraph"/>
              <w:numPr>
                <w:ilvl w:val="0"/>
                <w:numId w:val="8"/>
              </w:numPr>
              <w:rPr>
                <w:rFonts w:ascii="Calibri" w:eastAsia="Calibri" w:hAnsi="Calibri" w:cs="Calibri"/>
              </w:rPr>
            </w:pPr>
            <w:r w:rsidRPr="00174E17">
              <w:rPr>
                <w:rFonts w:ascii="Calibri" w:eastAsia="Calibri" w:hAnsi="Calibri" w:cs="Calibri"/>
              </w:rPr>
              <w:t xml:space="preserve">Evidence of </w:t>
            </w:r>
            <w:proofErr w:type="spellStart"/>
            <w:r w:rsidRPr="00174E17">
              <w:rPr>
                <w:rFonts w:ascii="Calibri" w:eastAsia="Calibri" w:hAnsi="Calibri" w:cs="Calibri"/>
              </w:rPr>
              <w:t>GPhC</w:t>
            </w:r>
            <w:proofErr w:type="spellEnd"/>
            <w:r w:rsidR="00E1563C" w:rsidRPr="00174E17">
              <w:rPr>
                <w:rFonts w:ascii="Calibri" w:eastAsia="Calibri" w:hAnsi="Calibri" w:cs="Calibri"/>
              </w:rPr>
              <w:t xml:space="preserve"> revalidation </w:t>
            </w:r>
            <w:r w:rsidRPr="00174E17">
              <w:rPr>
                <w:rFonts w:ascii="Calibri" w:eastAsia="Calibri" w:hAnsi="Calibri" w:cs="Calibri"/>
              </w:rPr>
              <w:t xml:space="preserve">(as relevant </w:t>
            </w:r>
            <w:r w:rsidR="00E1563C" w:rsidRPr="00174E17">
              <w:rPr>
                <w:rFonts w:ascii="Calibri" w:eastAsia="Calibri" w:hAnsi="Calibri" w:cs="Calibri"/>
              </w:rPr>
              <w:t>from 2018</w:t>
            </w:r>
            <w:r w:rsidRPr="00174E17">
              <w:rPr>
                <w:rFonts w:ascii="Calibri" w:eastAsia="Calibri" w:hAnsi="Calibri" w:cs="Calibri"/>
              </w:rPr>
              <w:t>)</w:t>
            </w:r>
          </w:p>
        </w:tc>
        <w:tc>
          <w:tcPr>
            <w:tcW w:w="2613" w:type="dxa"/>
          </w:tcPr>
          <w:p w14:paraId="61FB6425" w14:textId="6BF42F14" w:rsidR="00E1563C" w:rsidRPr="00174E17" w:rsidRDefault="00E1563C" w:rsidP="00277A20">
            <w:pPr>
              <w:pStyle w:val="ListParagraph"/>
              <w:numPr>
                <w:ilvl w:val="0"/>
                <w:numId w:val="8"/>
              </w:numPr>
              <w:rPr>
                <w:rFonts w:ascii="Calibri" w:eastAsia="Calibri" w:hAnsi="Calibri" w:cs="Calibri"/>
              </w:rPr>
            </w:pPr>
            <w:r w:rsidRPr="00174E17">
              <w:rPr>
                <w:rFonts w:ascii="Calibri" w:eastAsia="Calibri" w:hAnsi="Calibri" w:cs="Calibri"/>
              </w:rPr>
              <w:t>Member of Association of Pharmacy Technician UK (APTUK)</w:t>
            </w:r>
          </w:p>
          <w:p w14:paraId="652BC3BE" w14:textId="13944696" w:rsidR="00FA39B5" w:rsidRPr="00174E17" w:rsidRDefault="00FA39B5" w:rsidP="00F31197">
            <w:pPr>
              <w:rPr>
                <w:rFonts w:ascii="Calibri" w:eastAsia="Calibri" w:hAnsi="Calibri" w:cs="Calibri"/>
              </w:rPr>
            </w:pPr>
          </w:p>
        </w:tc>
      </w:tr>
      <w:tr w:rsidR="00FA39B5" w:rsidRPr="00174E17" w14:paraId="64396554" w14:textId="77777777" w:rsidTr="00B64C0B">
        <w:tc>
          <w:tcPr>
            <w:tcW w:w="2235" w:type="dxa"/>
          </w:tcPr>
          <w:p w14:paraId="5A9B1349" w14:textId="4F5B4515" w:rsidR="00FA39B5" w:rsidRPr="00174E17" w:rsidRDefault="00FA39B5" w:rsidP="00B64C0B">
            <w:pPr>
              <w:jc w:val="both"/>
              <w:rPr>
                <w:rFonts w:ascii="Calibri" w:hAnsi="Calibri" w:cs="Calibri"/>
              </w:rPr>
            </w:pPr>
            <w:r w:rsidRPr="00174E17">
              <w:rPr>
                <w:rFonts w:ascii="Calibri" w:hAnsi="Calibri" w:cs="Calibri"/>
              </w:rPr>
              <w:t>Knowledge</w:t>
            </w:r>
          </w:p>
          <w:p w14:paraId="0A3FBC74" w14:textId="77777777" w:rsidR="00FA39B5" w:rsidRPr="00174E17" w:rsidRDefault="00FA39B5" w:rsidP="00B64C0B">
            <w:pPr>
              <w:jc w:val="both"/>
              <w:rPr>
                <w:rFonts w:ascii="Calibri" w:hAnsi="Calibri" w:cs="Calibri"/>
              </w:rPr>
            </w:pPr>
          </w:p>
          <w:p w14:paraId="4A2D54F4" w14:textId="77777777" w:rsidR="00FA39B5" w:rsidRPr="00174E17" w:rsidRDefault="00FA39B5" w:rsidP="00B64C0B">
            <w:pPr>
              <w:jc w:val="both"/>
              <w:rPr>
                <w:rFonts w:ascii="Calibri" w:hAnsi="Calibri" w:cs="Calibri"/>
              </w:rPr>
            </w:pPr>
          </w:p>
        </w:tc>
        <w:tc>
          <w:tcPr>
            <w:tcW w:w="4394" w:type="dxa"/>
          </w:tcPr>
          <w:p w14:paraId="70FA4B64" w14:textId="77777777" w:rsidR="00DC5902" w:rsidRPr="00174E17" w:rsidRDefault="00DC5902" w:rsidP="00DC5902">
            <w:pPr>
              <w:pStyle w:val="ListParagraph"/>
              <w:numPr>
                <w:ilvl w:val="0"/>
                <w:numId w:val="8"/>
              </w:numPr>
              <w:spacing w:after="200" w:line="276" w:lineRule="auto"/>
              <w:rPr>
                <w:rFonts w:ascii="Calibri" w:eastAsia="Calibri" w:hAnsi="Calibri" w:cs="Calibri"/>
              </w:rPr>
            </w:pPr>
            <w:r w:rsidRPr="00174E17">
              <w:rPr>
                <w:rFonts w:ascii="Calibri" w:eastAsia="Calibri" w:hAnsi="Calibri" w:cs="Calibri"/>
              </w:rPr>
              <w:t>Underpinning knowledge as required by registered Pharmacy Technician</w:t>
            </w:r>
          </w:p>
          <w:p w14:paraId="32EDF068" w14:textId="45E85CF2" w:rsidR="00F31543" w:rsidRPr="00174E17" w:rsidRDefault="00DC5902" w:rsidP="00A225E4">
            <w:pPr>
              <w:pStyle w:val="ListParagraph"/>
              <w:numPr>
                <w:ilvl w:val="0"/>
                <w:numId w:val="8"/>
              </w:numPr>
              <w:rPr>
                <w:rFonts w:ascii="Calibri" w:eastAsia="Calibri" w:hAnsi="Calibri" w:cs="Calibri"/>
              </w:rPr>
            </w:pPr>
            <w:r w:rsidRPr="00174E17">
              <w:rPr>
                <w:rFonts w:ascii="Calibri" w:eastAsia="Calibri" w:hAnsi="Calibri" w:cs="Calibri"/>
              </w:rPr>
              <w:t>Updated knowledge as relevant to maintain registration within scope of practice.</w:t>
            </w:r>
          </w:p>
        </w:tc>
        <w:tc>
          <w:tcPr>
            <w:tcW w:w="2613" w:type="dxa"/>
          </w:tcPr>
          <w:p w14:paraId="6D2CA16B" w14:textId="77777777" w:rsidR="00FA39B5" w:rsidRPr="00174E17" w:rsidRDefault="00FA39B5" w:rsidP="00FA39B5">
            <w:pPr>
              <w:pStyle w:val="ListParagraph"/>
              <w:ind w:left="677"/>
              <w:rPr>
                <w:rFonts w:ascii="Calibri" w:eastAsia="Calibri" w:hAnsi="Calibri" w:cs="Calibri"/>
              </w:rPr>
            </w:pPr>
          </w:p>
        </w:tc>
      </w:tr>
      <w:tr w:rsidR="00FA39B5" w:rsidRPr="00174E17" w14:paraId="3BEF5AE1" w14:textId="77777777" w:rsidTr="00B64C0B">
        <w:tc>
          <w:tcPr>
            <w:tcW w:w="2235" w:type="dxa"/>
          </w:tcPr>
          <w:p w14:paraId="08F1313E" w14:textId="77777777" w:rsidR="00FA39B5" w:rsidRPr="00174E17" w:rsidRDefault="00FA39B5" w:rsidP="00B64C0B">
            <w:pPr>
              <w:jc w:val="both"/>
              <w:rPr>
                <w:rFonts w:ascii="Calibri" w:hAnsi="Calibri" w:cs="Calibri"/>
              </w:rPr>
            </w:pPr>
            <w:r w:rsidRPr="00174E17">
              <w:rPr>
                <w:rFonts w:ascii="Calibri" w:hAnsi="Calibri" w:cs="Calibri"/>
              </w:rPr>
              <w:t>Experience</w:t>
            </w:r>
          </w:p>
          <w:p w14:paraId="27FAD651" w14:textId="77777777" w:rsidR="00FA39B5" w:rsidRPr="00174E17" w:rsidRDefault="00FA39B5" w:rsidP="00B64C0B">
            <w:pPr>
              <w:jc w:val="both"/>
              <w:rPr>
                <w:rFonts w:ascii="Calibri" w:hAnsi="Calibri" w:cs="Calibri"/>
              </w:rPr>
            </w:pPr>
          </w:p>
          <w:p w14:paraId="5CFC9D24" w14:textId="77777777" w:rsidR="00FA39B5" w:rsidRPr="00174E17" w:rsidRDefault="00FA39B5" w:rsidP="00B64C0B">
            <w:pPr>
              <w:jc w:val="both"/>
              <w:rPr>
                <w:rFonts w:ascii="Calibri" w:hAnsi="Calibri" w:cs="Calibri"/>
              </w:rPr>
            </w:pPr>
          </w:p>
        </w:tc>
        <w:tc>
          <w:tcPr>
            <w:tcW w:w="4394" w:type="dxa"/>
          </w:tcPr>
          <w:p w14:paraId="493AA3C3" w14:textId="57A674B9" w:rsidR="00A355AA" w:rsidRPr="00174E17" w:rsidRDefault="00FA39B5" w:rsidP="00A225E4">
            <w:pPr>
              <w:pStyle w:val="ListParagraph"/>
              <w:numPr>
                <w:ilvl w:val="0"/>
                <w:numId w:val="8"/>
              </w:numPr>
              <w:rPr>
                <w:rFonts w:ascii="Calibri" w:eastAsia="Calibri" w:hAnsi="Calibri" w:cs="Calibri"/>
              </w:rPr>
            </w:pPr>
            <w:r w:rsidRPr="00174E17">
              <w:rPr>
                <w:rFonts w:ascii="Calibri" w:eastAsia="Calibri" w:hAnsi="Calibri" w:cs="Calibri"/>
              </w:rPr>
              <w:t xml:space="preserve">Working </w:t>
            </w:r>
            <w:r w:rsidR="00A355AA" w:rsidRPr="00174E17">
              <w:rPr>
                <w:rFonts w:ascii="Calibri" w:eastAsia="Calibri" w:hAnsi="Calibri" w:cs="Calibri"/>
              </w:rPr>
              <w:t xml:space="preserve">as Pharmacy Technician in all aspects of a </w:t>
            </w:r>
            <w:r w:rsidR="00E1563C" w:rsidRPr="00174E17">
              <w:rPr>
                <w:rFonts w:ascii="Calibri" w:eastAsia="Calibri" w:hAnsi="Calibri" w:cs="Calibri"/>
              </w:rPr>
              <w:t>dispensing</w:t>
            </w:r>
            <w:r w:rsidR="00A355AA" w:rsidRPr="00174E17">
              <w:rPr>
                <w:rFonts w:ascii="Calibri" w:eastAsia="Calibri" w:hAnsi="Calibri" w:cs="Calibri"/>
              </w:rPr>
              <w:t xml:space="preserve"> role</w:t>
            </w:r>
            <w:r w:rsidR="00E1563C" w:rsidRPr="00174E17">
              <w:rPr>
                <w:rFonts w:ascii="Calibri" w:eastAsia="Calibri" w:hAnsi="Calibri" w:cs="Calibri"/>
              </w:rPr>
              <w:t xml:space="preserve"> </w:t>
            </w:r>
          </w:p>
          <w:p w14:paraId="376AF2BE" w14:textId="412D85DA" w:rsidR="00A355AA" w:rsidRPr="00174E17" w:rsidRDefault="00A355AA" w:rsidP="00DC5902">
            <w:pPr>
              <w:pStyle w:val="ListParagraph"/>
              <w:numPr>
                <w:ilvl w:val="0"/>
                <w:numId w:val="8"/>
              </w:numPr>
              <w:rPr>
                <w:rFonts w:ascii="Calibri" w:eastAsia="Calibri" w:hAnsi="Calibri" w:cs="Calibri"/>
              </w:rPr>
            </w:pPr>
            <w:r w:rsidRPr="00174E17">
              <w:rPr>
                <w:rFonts w:ascii="Calibri" w:eastAsia="Calibri" w:hAnsi="Calibri" w:cs="Calibri"/>
              </w:rPr>
              <w:t xml:space="preserve">Working as a Pharmacy Technician in all aspects of a </w:t>
            </w:r>
            <w:r w:rsidR="00E1563C" w:rsidRPr="00174E17">
              <w:rPr>
                <w:rFonts w:ascii="Calibri" w:eastAsia="Calibri" w:hAnsi="Calibri" w:cs="Calibri"/>
              </w:rPr>
              <w:t>distribution</w:t>
            </w:r>
            <w:r w:rsidRPr="00174E17">
              <w:rPr>
                <w:rFonts w:ascii="Calibri" w:eastAsia="Calibri" w:hAnsi="Calibri" w:cs="Calibri"/>
              </w:rPr>
              <w:t xml:space="preserve"> role including safe and secure handling of medicines</w:t>
            </w:r>
          </w:p>
          <w:p w14:paraId="4FAE8138" w14:textId="7E18642F" w:rsidR="00FA39B5" w:rsidRPr="00174E17" w:rsidRDefault="00A355AA" w:rsidP="00DC5902">
            <w:pPr>
              <w:pStyle w:val="ListParagraph"/>
              <w:numPr>
                <w:ilvl w:val="0"/>
                <w:numId w:val="8"/>
              </w:numPr>
              <w:rPr>
                <w:rFonts w:ascii="Calibri" w:eastAsia="Calibri" w:hAnsi="Calibri" w:cs="Calibri"/>
              </w:rPr>
            </w:pPr>
            <w:r w:rsidRPr="00174E17">
              <w:rPr>
                <w:rFonts w:ascii="Calibri" w:eastAsia="Calibri" w:hAnsi="Calibri" w:cs="Calibri"/>
              </w:rPr>
              <w:t>Working in accordance with policies and procedures and providing feedback on effectiveness of such documentation.</w:t>
            </w:r>
          </w:p>
        </w:tc>
        <w:tc>
          <w:tcPr>
            <w:tcW w:w="2613" w:type="dxa"/>
          </w:tcPr>
          <w:p w14:paraId="7C51E2A2" w14:textId="77777777" w:rsidR="00FA39B5" w:rsidRPr="00174E17" w:rsidRDefault="00E1563C" w:rsidP="00DC5902">
            <w:pPr>
              <w:pStyle w:val="ListParagraph"/>
              <w:numPr>
                <w:ilvl w:val="0"/>
                <w:numId w:val="8"/>
              </w:numPr>
              <w:rPr>
                <w:rFonts w:ascii="Calibri" w:eastAsia="Calibri" w:hAnsi="Calibri" w:cs="Calibri"/>
              </w:rPr>
            </w:pPr>
            <w:r w:rsidRPr="00174E17">
              <w:rPr>
                <w:rFonts w:ascii="Calibri" w:eastAsia="Calibri" w:hAnsi="Calibri" w:cs="Calibri"/>
              </w:rPr>
              <w:t>Hospital Pharmacy – NHS or independent sector</w:t>
            </w:r>
          </w:p>
          <w:p w14:paraId="5AEE76C3" w14:textId="77777777" w:rsidR="00E1563C" w:rsidRPr="00174E17" w:rsidRDefault="00E1563C" w:rsidP="00DC5902">
            <w:pPr>
              <w:pStyle w:val="ListParagraph"/>
              <w:numPr>
                <w:ilvl w:val="0"/>
                <w:numId w:val="8"/>
              </w:numPr>
              <w:rPr>
                <w:rFonts w:ascii="Calibri" w:eastAsia="Calibri" w:hAnsi="Calibri" w:cs="Calibri"/>
              </w:rPr>
            </w:pPr>
            <w:r w:rsidRPr="00174E17">
              <w:rPr>
                <w:rFonts w:ascii="Calibri" w:eastAsia="Calibri" w:hAnsi="Calibri" w:cs="Calibri"/>
              </w:rPr>
              <w:t>Patient facing roles through patient pathway</w:t>
            </w:r>
          </w:p>
          <w:p w14:paraId="74A0126A" w14:textId="094F0477" w:rsidR="00A355AA" w:rsidRPr="00174E17" w:rsidRDefault="00A355AA" w:rsidP="00DC5902">
            <w:pPr>
              <w:pStyle w:val="ListParagraph"/>
              <w:numPr>
                <w:ilvl w:val="0"/>
                <w:numId w:val="8"/>
              </w:numPr>
              <w:rPr>
                <w:rFonts w:ascii="Calibri" w:eastAsia="Calibri" w:hAnsi="Calibri" w:cs="Calibri"/>
              </w:rPr>
            </w:pPr>
            <w:r w:rsidRPr="00174E17">
              <w:rPr>
                <w:rFonts w:ascii="Calibri" w:eastAsia="Calibri" w:hAnsi="Calibri" w:cs="Calibri"/>
              </w:rPr>
              <w:t>Participation in audit</w:t>
            </w:r>
          </w:p>
        </w:tc>
      </w:tr>
      <w:tr w:rsidR="00FA39B5" w:rsidRPr="00174E17" w14:paraId="7C7D1A63" w14:textId="77777777" w:rsidTr="00B64C0B">
        <w:tc>
          <w:tcPr>
            <w:tcW w:w="2235" w:type="dxa"/>
          </w:tcPr>
          <w:p w14:paraId="687E32A4" w14:textId="77777777" w:rsidR="00FA39B5" w:rsidRPr="00174E17" w:rsidRDefault="00FA39B5" w:rsidP="00B64C0B">
            <w:pPr>
              <w:jc w:val="both"/>
              <w:rPr>
                <w:rFonts w:ascii="Calibri" w:hAnsi="Calibri" w:cs="Calibri"/>
              </w:rPr>
            </w:pPr>
            <w:r w:rsidRPr="00174E17">
              <w:rPr>
                <w:rFonts w:ascii="Calibri" w:hAnsi="Calibri" w:cs="Calibri"/>
              </w:rPr>
              <w:t>Skills and aptitude</w:t>
            </w:r>
          </w:p>
          <w:p w14:paraId="4C69B3AA" w14:textId="77777777" w:rsidR="00FA39B5" w:rsidRPr="00174E17" w:rsidRDefault="00FA39B5" w:rsidP="00B64C0B">
            <w:pPr>
              <w:jc w:val="both"/>
              <w:rPr>
                <w:rFonts w:ascii="Calibri" w:hAnsi="Calibri" w:cs="Calibri"/>
              </w:rPr>
            </w:pPr>
          </w:p>
          <w:p w14:paraId="0E1E64CA" w14:textId="77777777" w:rsidR="00FA39B5" w:rsidRPr="00174E17" w:rsidRDefault="00FA39B5" w:rsidP="00B64C0B">
            <w:pPr>
              <w:jc w:val="both"/>
              <w:rPr>
                <w:rFonts w:ascii="Calibri" w:hAnsi="Calibri" w:cs="Calibri"/>
              </w:rPr>
            </w:pPr>
          </w:p>
        </w:tc>
        <w:tc>
          <w:tcPr>
            <w:tcW w:w="4394" w:type="dxa"/>
          </w:tcPr>
          <w:p w14:paraId="3C531EE2" w14:textId="08C8680C" w:rsidR="00E1563C" w:rsidRPr="00174E17" w:rsidRDefault="00F31543" w:rsidP="00A225E4">
            <w:pPr>
              <w:pStyle w:val="ListParagraph"/>
              <w:numPr>
                <w:ilvl w:val="0"/>
                <w:numId w:val="8"/>
              </w:numPr>
              <w:rPr>
                <w:rFonts w:ascii="Calibri" w:eastAsia="Calibri" w:hAnsi="Calibri" w:cs="Calibri"/>
              </w:rPr>
            </w:pPr>
            <w:r w:rsidRPr="00174E17">
              <w:rPr>
                <w:rFonts w:ascii="Calibri" w:eastAsia="Calibri" w:hAnsi="Calibri" w:cs="Calibri"/>
              </w:rPr>
              <w:t>Exc</w:t>
            </w:r>
            <w:r w:rsidR="00E1563C" w:rsidRPr="00174E17">
              <w:rPr>
                <w:rFonts w:ascii="Calibri" w:eastAsia="Calibri" w:hAnsi="Calibri" w:cs="Calibri"/>
              </w:rPr>
              <w:t>ellent</w:t>
            </w:r>
            <w:r w:rsidRPr="00174E17">
              <w:rPr>
                <w:rFonts w:ascii="Calibri" w:eastAsia="Calibri" w:hAnsi="Calibri" w:cs="Calibri"/>
              </w:rPr>
              <w:t xml:space="preserve"> communic</w:t>
            </w:r>
            <w:r w:rsidR="00E1563C" w:rsidRPr="00174E17">
              <w:rPr>
                <w:rFonts w:ascii="Calibri" w:eastAsia="Calibri" w:hAnsi="Calibri" w:cs="Calibri"/>
              </w:rPr>
              <w:t>ation skills</w:t>
            </w:r>
          </w:p>
          <w:p w14:paraId="2D5309F9" w14:textId="77777777" w:rsidR="00E1563C" w:rsidRPr="00174E17" w:rsidRDefault="00E1563C" w:rsidP="00A225E4">
            <w:pPr>
              <w:pStyle w:val="ListParagraph"/>
              <w:numPr>
                <w:ilvl w:val="0"/>
                <w:numId w:val="8"/>
              </w:numPr>
              <w:rPr>
                <w:rFonts w:ascii="Calibri" w:eastAsia="Calibri" w:hAnsi="Calibri" w:cs="Calibri"/>
              </w:rPr>
            </w:pPr>
            <w:r w:rsidRPr="00174E17">
              <w:rPr>
                <w:rFonts w:ascii="Calibri" w:eastAsia="Calibri" w:hAnsi="Calibri" w:cs="Calibri"/>
              </w:rPr>
              <w:t>IT Literate</w:t>
            </w:r>
          </w:p>
          <w:p w14:paraId="3F0D5FAA" w14:textId="0B4C4956" w:rsidR="00FA39B5" w:rsidRPr="00174E17" w:rsidRDefault="00E1563C" w:rsidP="00A225E4">
            <w:pPr>
              <w:pStyle w:val="ListParagraph"/>
              <w:numPr>
                <w:ilvl w:val="0"/>
                <w:numId w:val="8"/>
              </w:numPr>
              <w:rPr>
                <w:rFonts w:ascii="Calibri" w:eastAsia="Calibri" w:hAnsi="Calibri" w:cs="Calibri"/>
              </w:rPr>
            </w:pPr>
            <w:r w:rsidRPr="00174E17">
              <w:rPr>
                <w:rFonts w:ascii="Calibri" w:eastAsia="Calibri" w:hAnsi="Calibri" w:cs="Calibri"/>
              </w:rPr>
              <w:t>Ability to lead within scope of practice as Pharmacy Technician</w:t>
            </w:r>
          </w:p>
          <w:p w14:paraId="554F7120" w14:textId="63B3AF51" w:rsidR="00E1563C" w:rsidRPr="00174E17" w:rsidRDefault="00E1563C" w:rsidP="00A225E4">
            <w:pPr>
              <w:pStyle w:val="ListParagraph"/>
              <w:numPr>
                <w:ilvl w:val="0"/>
                <w:numId w:val="8"/>
              </w:numPr>
              <w:rPr>
                <w:rFonts w:ascii="Calibri" w:eastAsia="Calibri" w:hAnsi="Calibri" w:cs="Calibri"/>
              </w:rPr>
            </w:pPr>
            <w:r w:rsidRPr="00174E17">
              <w:rPr>
                <w:rFonts w:ascii="Calibri" w:eastAsia="Calibri" w:hAnsi="Calibri" w:cs="Calibri"/>
              </w:rPr>
              <w:t>Planning and organising skills</w:t>
            </w:r>
          </w:p>
          <w:p w14:paraId="7F1BE521" w14:textId="77777777" w:rsidR="00FA39B5" w:rsidRPr="00174E17" w:rsidRDefault="00FA39B5" w:rsidP="00A225E4">
            <w:pPr>
              <w:pStyle w:val="ListParagraph"/>
              <w:numPr>
                <w:ilvl w:val="0"/>
                <w:numId w:val="8"/>
              </w:numPr>
              <w:rPr>
                <w:rFonts w:ascii="Calibri" w:eastAsia="Calibri" w:hAnsi="Calibri" w:cs="Calibri"/>
              </w:rPr>
            </w:pPr>
            <w:r w:rsidRPr="00174E17">
              <w:rPr>
                <w:rFonts w:ascii="Calibri" w:eastAsia="Calibri" w:hAnsi="Calibri" w:cs="Calibri"/>
              </w:rPr>
              <w:t>Ability to work as part of a team</w:t>
            </w:r>
          </w:p>
          <w:p w14:paraId="6C32242A" w14:textId="77777777" w:rsidR="00FA39B5" w:rsidRPr="00174E17" w:rsidRDefault="00FA39B5" w:rsidP="00A225E4">
            <w:pPr>
              <w:pStyle w:val="ListParagraph"/>
              <w:numPr>
                <w:ilvl w:val="0"/>
                <w:numId w:val="8"/>
              </w:numPr>
              <w:rPr>
                <w:rFonts w:ascii="Calibri" w:eastAsia="Calibri" w:hAnsi="Calibri" w:cs="Calibri"/>
              </w:rPr>
            </w:pPr>
            <w:r w:rsidRPr="00174E17">
              <w:rPr>
                <w:rFonts w:ascii="Calibri" w:eastAsia="Calibri" w:hAnsi="Calibri" w:cs="Calibri"/>
              </w:rPr>
              <w:t>Ability to follow instructions</w:t>
            </w:r>
          </w:p>
          <w:p w14:paraId="5AA23ECA" w14:textId="77777777" w:rsidR="00FA39B5" w:rsidRPr="00174E17" w:rsidRDefault="00FA39B5" w:rsidP="00A225E4">
            <w:pPr>
              <w:pStyle w:val="ListParagraph"/>
              <w:numPr>
                <w:ilvl w:val="0"/>
                <w:numId w:val="8"/>
              </w:numPr>
              <w:rPr>
                <w:rFonts w:ascii="Calibri" w:eastAsia="Calibri" w:hAnsi="Calibri" w:cs="Calibri"/>
              </w:rPr>
            </w:pPr>
            <w:r w:rsidRPr="00174E17">
              <w:rPr>
                <w:rFonts w:ascii="Calibri" w:eastAsia="Calibri" w:hAnsi="Calibri" w:cs="Calibri"/>
              </w:rPr>
              <w:t>Logical and methodical</w:t>
            </w:r>
          </w:p>
          <w:p w14:paraId="6A0A3CD1" w14:textId="77777777" w:rsidR="00FA39B5" w:rsidRPr="00174E17" w:rsidRDefault="00FA39B5" w:rsidP="00A225E4">
            <w:pPr>
              <w:pStyle w:val="ListParagraph"/>
              <w:numPr>
                <w:ilvl w:val="0"/>
                <w:numId w:val="8"/>
              </w:numPr>
              <w:rPr>
                <w:rFonts w:ascii="Calibri" w:eastAsia="Calibri" w:hAnsi="Calibri" w:cs="Calibri"/>
              </w:rPr>
            </w:pPr>
            <w:r w:rsidRPr="00174E17">
              <w:rPr>
                <w:rFonts w:ascii="Calibri" w:eastAsia="Calibri" w:hAnsi="Calibri" w:cs="Calibri"/>
              </w:rPr>
              <w:t>Good literacy and numeracy skills</w:t>
            </w:r>
          </w:p>
          <w:p w14:paraId="1D4FBC01" w14:textId="7F34066E" w:rsidR="00174E17" w:rsidRPr="00174E17" w:rsidRDefault="00174E17" w:rsidP="00A225E4">
            <w:pPr>
              <w:pStyle w:val="ListParagraph"/>
              <w:numPr>
                <w:ilvl w:val="0"/>
                <w:numId w:val="8"/>
              </w:numPr>
              <w:rPr>
                <w:rFonts w:ascii="Calibri" w:eastAsia="Calibri" w:hAnsi="Calibri" w:cs="Calibri"/>
              </w:rPr>
            </w:pPr>
            <w:r w:rsidRPr="00174E17">
              <w:rPr>
                <w:rFonts w:ascii="Calibri" w:hAnsi="Calibri" w:cs="Calibri"/>
              </w:rPr>
              <w:t>Awareness of electronic prescribing systems (EPMA), pharmacy informatics principles, and ability to support digital system implementation and maintenance</w:t>
            </w:r>
          </w:p>
        </w:tc>
        <w:tc>
          <w:tcPr>
            <w:tcW w:w="2613" w:type="dxa"/>
          </w:tcPr>
          <w:p w14:paraId="16EC2611" w14:textId="08A62BD5" w:rsidR="00FA39B5" w:rsidRPr="00174E17" w:rsidRDefault="00FA39B5" w:rsidP="00DC5902">
            <w:pPr>
              <w:ind w:left="317"/>
              <w:rPr>
                <w:rFonts w:ascii="Calibri" w:eastAsia="Calibri" w:hAnsi="Calibri" w:cs="Calibri"/>
              </w:rPr>
            </w:pPr>
          </w:p>
        </w:tc>
      </w:tr>
      <w:tr w:rsidR="00FA39B5" w:rsidRPr="00174E17" w14:paraId="5395B150" w14:textId="77777777" w:rsidTr="00B64C0B">
        <w:tc>
          <w:tcPr>
            <w:tcW w:w="2235" w:type="dxa"/>
          </w:tcPr>
          <w:p w14:paraId="666A3B5A" w14:textId="5BD497A5" w:rsidR="00FA39B5" w:rsidRPr="00174E17" w:rsidRDefault="00FA39B5" w:rsidP="00B64C0B">
            <w:pPr>
              <w:jc w:val="both"/>
              <w:rPr>
                <w:rFonts w:ascii="Calibri" w:hAnsi="Calibri" w:cs="Calibri"/>
              </w:rPr>
            </w:pPr>
            <w:r w:rsidRPr="00174E17">
              <w:rPr>
                <w:rFonts w:ascii="Calibri" w:hAnsi="Calibri" w:cs="Calibri"/>
              </w:rPr>
              <w:t>Personal circumstances</w:t>
            </w:r>
          </w:p>
          <w:p w14:paraId="1473E169" w14:textId="77777777" w:rsidR="00FA39B5" w:rsidRPr="00174E17" w:rsidRDefault="00FA39B5" w:rsidP="00B64C0B">
            <w:pPr>
              <w:jc w:val="both"/>
              <w:rPr>
                <w:rFonts w:ascii="Calibri" w:hAnsi="Calibri" w:cs="Calibri"/>
              </w:rPr>
            </w:pPr>
          </w:p>
          <w:p w14:paraId="3C9B3A55" w14:textId="77777777" w:rsidR="00FA39B5" w:rsidRPr="00174E17" w:rsidRDefault="00FA39B5" w:rsidP="00B64C0B">
            <w:pPr>
              <w:jc w:val="both"/>
              <w:rPr>
                <w:rFonts w:ascii="Calibri" w:hAnsi="Calibri" w:cs="Calibri"/>
              </w:rPr>
            </w:pPr>
          </w:p>
          <w:p w14:paraId="2A19A9C5" w14:textId="77777777" w:rsidR="00FA39B5" w:rsidRPr="00174E17" w:rsidRDefault="00FA39B5" w:rsidP="00B64C0B">
            <w:pPr>
              <w:jc w:val="both"/>
              <w:rPr>
                <w:rFonts w:ascii="Calibri" w:hAnsi="Calibri" w:cs="Calibri"/>
              </w:rPr>
            </w:pPr>
          </w:p>
        </w:tc>
        <w:tc>
          <w:tcPr>
            <w:tcW w:w="4394" w:type="dxa"/>
          </w:tcPr>
          <w:p w14:paraId="3592AAB5" w14:textId="77777777" w:rsidR="00FA39B5" w:rsidRPr="00174E17" w:rsidRDefault="00FA39B5" w:rsidP="00A225E4">
            <w:pPr>
              <w:pStyle w:val="ListParagraph"/>
              <w:numPr>
                <w:ilvl w:val="0"/>
                <w:numId w:val="8"/>
              </w:numPr>
              <w:rPr>
                <w:rFonts w:ascii="Calibri" w:eastAsia="Calibri" w:hAnsi="Calibri" w:cs="Calibri"/>
              </w:rPr>
            </w:pPr>
            <w:r w:rsidRPr="00174E17">
              <w:rPr>
                <w:rFonts w:ascii="Calibri" w:eastAsia="Calibri" w:hAnsi="Calibri" w:cs="Calibri"/>
              </w:rPr>
              <w:t>Ability to work under pressure</w:t>
            </w:r>
          </w:p>
          <w:p w14:paraId="56ABA7D0" w14:textId="77777777" w:rsidR="00FA39B5" w:rsidRPr="00174E17" w:rsidRDefault="00FA39B5" w:rsidP="00A225E4">
            <w:pPr>
              <w:pStyle w:val="ListParagraph"/>
              <w:numPr>
                <w:ilvl w:val="0"/>
                <w:numId w:val="8"/>
              </w:numPr>
              <w:rPr>
                <w:rFonts w:ascii="Calibri" w:eastAsia="Calibri" w:hAnsi="Calibri" w:cs="Calibri"/>
              </w:rPr>
            </w:pPr>
            <w:r w:rsidRPr="00174E17">
              <w:rPr>
                <w:rFonts w:ascii="Calibri" w:eastAsia="Calibri" w:hAnsi="Calibri" w:cs="Calibri"/>
              </w:rPr>
              <w:t>Adaptable</w:t>
            </w:r>
          </w:p>
          <w:p w14:paraId="1251AA09" w14:textId="77777777" w:rsidR="00FA39B5" w:rsidRPr="00174E17" w:rsidRDefault="00FA39B5" w:rsidP="00A225E4">
            <w:pPr>
              <w:pStyle w:val="ListParagraph"/>
              <w:numPr>
                <w:ilvl w:val="0"/>
                <w:numId w:val="8"/>
              </w:numPr>
              <w:rPr>
                <w:rFonts w:ascii="Calibri" w:eastAsia="Calibri" w:hAnsi="Calibri" w:cs="Calibri"/>
              </w:rPr>
            </w:pPr>
            <w:r w:rsidRPr="00174E17">
              <w:rPr>
                <w:rFonts w:ascii="Calibri" w:eastAsia="Calibri" w:hAnsi="Calibri" w:cs="Calibri"/>
              </w:rPr>
              <w:t xml:space="preserve">Flexible </w:t>
            </w:r>
          </w:p>
          <w:p w14:paraId="61F4DC15" w14:textId="77777777" w:rsidR="00FA39B5" w:rsidRPr="00174E17" w:rsidRDefault="00FA39B5" w:rsidP="00A225E4">
            <w:pPr>
              <w:pStyle w:val="ListParagraph"/>
              <w:numPr>
                <w:ilvl w:val="0"/>
                <w:numId w:val="8"/>
              </w:numPr>
              <w:rPr>
                <w:rFonts w:ascii="Calibri" w:eastAsia="Calibri" w:hAnsi="Calibri" w:cs="Calibri"/>
              </w:rPr>
            </w:pPr>
            <w:r w:rsidRPr="00174E17">
              <w:rPr>
                <w:rFonts w:ascii="Calibri" w:eastAsia="Calibri" w:hAnsi="Calibri" w:cs="Calibri"/>
              </w:rPr>
              <w:t>Uses initiative</w:t>
            </w:r>
          </w:p>
          <w:p w14:paraId="09ABF00B" w14:textId="77777777" w:rsidR="00FA39B5" w:rsidRPr="00174E17" w:rsidRDefault="00FA39B5" w:rsidP="00A225E4">
            <w:pPr>
              <w:pStyle w:val="ListParagraph"/>
              <w:numPr>
                <w:ilvl w:val="0"/>
                <w:numId w:val="8"/>
              </w:numPr>
              <w:rPr>
                <w:rFonts w:ascii="Calibri" w:eastAsia="Calibri" w:hAnsi="Calibri" w:cs="Calibri"/>
              </w:rPr>
            </w:pPr>
            <w:r w:rsidRPr="00174E17">
              <w:rPr>
                <w:rFonts w:ascii="Calibri" w:eastAsia="Calibri" w:hAnsi="Calibri" w:cs="Calibri"/>
              </w:rPr>
              <w:t>Positive outlook</w:t>
            </w:r>
          </w:p>
          <w:p w14:paraId="24248461" w14:textId="77777777" w:rsidR="00FA39B5" w:rsidRPr="00174E17" w:rsidRDefault="00FA39B5" w:rsidP="00A225E4">
            <w:pPr>
              <w:pStyle w:val="ListParagraph"/>
              <w:numPr>
                <w:ilvl w:val="0"/>
                <w:numId w:val="8"/>
              </w:numPr>
              <w:rPr>
                <w:rFonts w:ascii="Calibri" w:eastAsia="Calibri" w:hAnsi="Calibri" w:cs="Calibri"/>
              </w:rPr>
            </w:pPr>
            <w:r w:rsidRPr="00174E17">
              <w:rPr>
                <w:rFonts w:ascii="Calibri" w:eastAsia="Calibri" w:hAnsi="Calibri" w:cs="Calibri"/>
              </w:rPr>
              <w:t xml:space="preserve">Able to work shifts </w:t>
            </w:r>
          </w:p>
        </w:tc>
        <w:tc>
          <w:tcPr>
            <w:tcW w:w="2613" w:type="dxa"/>
          </w:tcPr>
          <w:p w14:paraId="27F7416D" w14:textId="77777777" w:rsidR="00FA39B5" w:rsidRPr="00174E17" w:rsidRDefault="00FA39B5" w:rsidP="00FA39B5">
            <w:pPr>
              <w:ind w:left="317"/>
              <w:rPr>
                <w:rFonts w:ascii="Calibri" w:eastAsia="Calibri" w:hAnsi="Calibri" w:cs="Calibri"/>
              </w:rPr>
            </w:pPr>
          </w:p>
        </w:tc>
      </w:tr>
    </w:tbl>
    <w:p w14:paraId="30C0252D" w14:textId="77777777" w:rsidR="00B64C0B" w:rsidRPr="00174E17" w:rsidRDefault="00B64C0B" w:rsidP="00B64C0B">
      <w:pPr>
        <w:jc w:val="both"/>
        <w:rPr>
          <w:rFonts w:ascii="Calibri" w:hAnsi="Calibri" w:cs="Calibri"/>
        </w:rPr>
      </w:pPr>
    </w:p>
    <w:sectPr w:rsidR="00B64C0B" w:rsidRPr="00174E1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AE77A5" w14:textId="77777777" w:rsidR="001E0D13" w:rsidRDefault="001E0D13" w:rsidP="001E1398">
      <w:pPr>
        <w:spacing w:after="0" w:line="240" w:lineRule="auto"/>
      </w:pPr>
      <w:r>
        <w:separator/>
      </w:r>
    </w:p>
  </w:endnote>
  <w:endnote w:type="continuationSeparator" w:id="0">
    <w:p w14:paraId="219C1EC7" w14:textId="77777777" w:rsidR="001E0D13" w:rsidRDefault="001E0D13" w:rsidP="001E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C75E4" w14:textId="77777777" w:rsidR="000546D5" w:rsidRPr="00D52DFB" w:rsidRDefault="000546D5" w:rsidP="00D52DFB">
    <w:pPr>
      <w:pStyle w:val="Footer"/>
      <w:ind w:right="54"/>
      <w:jc w:val="center"/>
      <w:rPr>
        <w:rFonts w:ascii="Arial" w:hAnsi="Arial" w:cs="Arial"/>
        <w:color w:val="595959"/>
        <w:sz w:val="20"/>
        <w:szCs w:val="20"/>
      </w:rPr>
    </w:pPr>
    <w:r w:rsidRPr="00D52DFB">
      <w:rPr>
        <w:rFonts w:ascii="Arial" w:hAnsi="Arial" w:cs="Arial"/>
        <w:color w:val="595959"/>
        <w:sz w:val="20"/>
        <w:szCs w:val="20"/>
      </w:rPr>
      <w:t>The accuracy of this document is only guaranteed for 24hrs after the date of printing.</w:t>
    </w:r>
  </w:p>
  <w:p w14:paraId="41F35F14" w14:textId="43DF3F89" w:rsidR="000546D5" w:rsidRPr="00D52DFB" w:rsidRDefault="000546D5" w:rsidP="00D52DFB">
    <w:pPr>
      <w:pStyle w:val="Footer"/>
      <w:tabs>
        <w:tab w:val="left" w:pos="7655"/>
        <w:tab w:val="right" w:pos="10800"/>
      </w:tabs>
      <w:ind w:right="54"/>
      <w:rPr>
        <w:rFonts w:ascii="Arial" w:hAnsi="Arial" w:cs="Arial"/>
        <w:color w:val="595959"/>
        <w:sz w:val="20"/>
        <w:szCs w:val="20"/>
      </w:rPr>
    </w:pPr>
    <w:r w:rsidRPr="00D52DFB">
      <w:rPr>
        <w:rFonts w:ascii="Arial" w:hAnsi="Arial" w:cs="Arial"/>
        <w:color w:val="595959"/>
        <w:sz w:val="20"/>
        <w:szCs w:val="20"/>
      </w:rPr>
      <w:fldChar w:fldCharType="begin"/>
    </w:r>
    <w:r w:rsidRPr="00D52DFB">
      <w:rPr>
        <w:rFonts w:ascii="Arial" w:hAnsi="Arial" w:cs="Arial"/>
        <w:color w:val="595959"/>
        <w:sz w:val="20"/>
        <w:szCs w:val="20"/>
      </w:rPr>
      <w:instrText xml:space="preserve"> DATE \@"DD/MM/YYYY" </w:instrText>
    </w:r>
    <w:r w:rsidRPr="00D52DFB">
      <w:rPr>
        <w:rFonts w:ascii="Arial" w:hAnsi="Arial" w:cs="Arial"/>
        <w:color w:val="595959"/>
        <w:sz w:val="20"/>
        <w:szCs w:val="20"/>
      </w:rPr>
      <w:fldChar w:fldCharType="separate"/>
    </w:r>
    <w:r w:rsidR="00174E17">
      <w:rPr>
        <w:rFonts w:ascii="Arial" w:hAnsi="Arial" w:cs="Arial"/>
        <w:noProof/>
        <w:color w:val="595959"/>
        <w:sz w:val="20"/>
        <w:szCs w:val="20"/>
      </w:rPr>
      <w:t>06/01/2026</w:t>
    </w:r>
    <w:r w:rsidRPr="00D52DFB">
      <w:rPr>
        <w:rFonts w:ascii="Arial" w:hAnsi="Arial" w:cs="Arial"/>
        <w:color w:val="595959"/>
        <w:sz w:val="20"/>
        <w:szCs w:val="20"/>
      </w:rPr>
      <w:fldChar w:fldCharType="end"/>
    </w:r>
    <w:r w:rsidRPr="00D52DFB">
      <w:rPr>
        <w:rFonts w:ascii="Arial" w:hAnsi="Arial" w:cs="Arial"/>
        <w:color w:val="595959"/>
        <w:sz w:val="20"/>
        <w:szCs w:val="20"/>
      </w:rPr>
      <w:t xml:space="preserve">   </w:t>
    </w:r>
    <w:r w:rsidRPr="00D52DFB">
      <w:rPr>
        <w:rFonts w:ascii="Arial" w:hAnsi="Arial" w:cs="Arial"/>
        <w:color w:val="595959"/>
        <w:sz w:val="20"/>
        <w:szCs w:val="20"/>
      </w:rPr>
      <w:fldChar w:fldCharType="begin"/>
    </w:r>
    <w:r w:rsidRPr="00D52DFB">
      <w:rPr>
        <w:rFonts w:ascii="Arial" w:hAnsi="Arial" w:cs="Arial"/>
        <w:color w:val="595959"/>
        <w:sz w:val="20"/>
        <w:szCs w:val="20"/>
      </w:rPr>
      <w:instrText xml:space="preserve"> TIME  \@ "HH:mm:ss"  \* MERGEFORMAT </w:instrText>
    </w:r>
    <w:r w:rsidRPr="00D52DFB">
      <w:rPr>
        <w:rFonts w:ascii="Arial" w:hAnsi="Arial" w:cs="Arial"/>
        <w:color w:val="595959"/>
        <w:sz w:val="20"/>
        <w:szCs w:val="20"/>
      </w:rPr>
      <w:fldChar w:fldCharType="separate"/>
    </w:r>
    <w:r w:rsidR="00174E17">
      <w:rPr>
        <w:rFonts w:ascii="Arial" w:hAnsi="Arial" w:cs="Arial"/>
        <w:noProof/>
        <w:color w:val="595959"/>
        <w:sz w:val="20"/>
        <w:szCs w:val="20"/>
      </w:rPr>
      <w:t>11:50:22</w:t>
    </w:r>
    <w:r w:rsidRPr="00D52DFB">
      <w:rPr>
        <w:rFonts w:ascii="Arial" w:hAnsi="Arial" w:cs="Arial"/>
        <w:color w:val="595959"/>
        <w:sz w:val="20"/>
        <w:szCs w:val="20"/>
      </w:rPr>
      <w:fldChar w:fldCharType="end"/>
    </w:r>
    <w:r>
      <w:rPr>
        <w:rFonts w:ascii="Arial" w:hAnsi="Arial" w:cs="Arial"/>
        <w:color w:val="595959"/>
        <w:sz w:val="20"/>
        <w:szCs w:val="20"/>
      </w:rPr>
      <w:tab/>
    </w:r>
    <w:r>
      <w:rPr>
        <w:rFonts w:ascii="Arial" w:hAnsi="Arial" w:cs="Arial"/>
        <w:color w:val="595959"/>
        <w:sz w:val="20"/>
        <w:szCs w:val="20"/>
      </w:rPr>
      <w:tab/>
      <w:t xml:space="preserve">    </w:t>
    </w:r>
    <w:r w:rsidRPr="00D52DFB">
      <w:rPr>
        <w:rFonts w:ascii="Arial" w:hAnsi="Arial" w:cs="Arial"/>
        <w:color w:val="595959"/>
        <w:sz w:val="20"/>
        <w:szCs w:val="20"/>
      </w:rPr>
      <w:t xml:space="preserve">Page </w:t>
    </w:r>
    <w:r w:rsidRPr="00D52DFB">
      <w:rPr>
        <w:rFonts w:ascii="Arial" w:hAnsi="Arial" w:cs="Arial"/>
        <w:color w:val="595959"/>
        <w:sz w:val="20"/>
        <w:szCs w:val="20"/>
      </w:rPr>
      <w:fldChar w:fldCharType="begin"/>
    </w:r>
    <w:r w:rsidRPr="00D52DFB">
      <w:rPr>
        <w:rFonts w:ascii="Arial" w:hAnsi="Arial" w:cs="Arial"/>
        <w:color w:val="595959"/>
        <w:sz w:val="20"/>
        <w:szCs w:val="20"/>
      </w:rPr>
      <w:instrText xml:space="preserve"> PAGE </w:instrText>
    </w:r>
    <w:r w:rsidRPr="00D52DFB">
      <w:rPr>
        <w:rFonts w:ascii="Arial" w:hAnsi="Arial" w:cs="Arial"/>
        <w:color w:val="595959"/>
        <w:sz w:val="20"/>
        <w:szCs w:val="20"/>
      </w:rPr>
      <w:fldChar w:fldCharType="separate"/>
    </w:r>
    <w:r w:rsidR="00B74AD5">
      <w:rPr>
        <w:rFonts w:ascii="Arial" w:hAnsi="Arial" w:cs="Arial"/>
        <w:noProof/>
        <w:color w:val="595959"/>
        <w:sz w:val="20"/>
        <w:szCs w:val="20"/>
      </w:rPr>
      <w:t>5</w:t>
    </w:r>
    <w:r w:rsidRPr="00D52DFB">
      <w:rPr>
        <w:rFonts w:ascii="Arial" w:hAnsi="Arial" w:cs="Arial"/>
        <w:color w:val="595959"/>
        <w:sz w:val="20"/>
        <w:szCs w:val="20"/>
      </w:rPr>
      <w:fldChar w:fldCharType="end"/>
    </w:r>
    <w:r w:rsidRPr="00D52DFB">
      <w:rPr>
        <w:rStyle w:val="PageNumber"/>
        <w:rFonts w:ascii="Arial" w:hAnsi="Arial" w:cs="Arial"/>
        <w:color w:val="595959"/>
        <w:sz w:val="20"/>
        <w:szCs w:val="20"/>
      </w:rPr>
      <w:t xml:space="preserve"> of </w:t>
    </w:r>
    <w:r>
      <w:rPr>
        <w:rFonts w:ascii="Arial" w:hAnsi="Arial" w:cs="Arial"/>
        <w:color w:val="595959"/>
        <w:sz w:val="20"/>
        <w:szCs w:val="20"/>
      </w:rPr>
      <w:t>4</w:t>
    </w:r>
  </w:p>
  <w:p w14:paraId="30936566" w14:textId="77777777" w:rsidR="000546D5" w:rsidRDefault="000546D5">
    <w:pPr>
      <w:pStyle w:val="Footer"/>
    </w:pPr>
  </w:p>
  <w:p w14:paraId="21A5B972" w14:textId="77777777" w:rsidR="000546D5" w:rsidRDefault="000546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CA199" w14:textId="77777777" w:rsidR="001E0D13" w:rsidRDefault="001E0D13" w:rsidP="001E1398">
      <w:pPr>
        <w:spacing w:after="0" w:line="240" w:lineRule="auto"/>
      </w:pPr>
      <w:r>
        <w:separator/>
      </w:r>
    </w:p>
  </w:footnote>
  <w:footnote w:type="continuationSeparator" w:id="0">
    <w:p w14:paraId="1F60DB3F" w14:textId="77777777" w:rsidR="001E0D13" w:rsidRDefault="001E0D13" w:rsidP="001E13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E5E13" w14:textId="403B9327" w:rsidR="000546D5" w:rsidRPr="00C02620" w:rsidRDefault="000546D5">
    <w:pPr>
      <w:pStyle w:val="Header"/>
      <w:rPr>
        <w:rFonts w:ascii="Arial" w:hAnsi="Arial" w:cs="Arial"/>
        <w:sz w:val="20"/>
        <w:szCs w:val="20"/>
      </w:rPr>
    </w:pPr>
    <w:r w:rsidRPr="00C02620">
      <w:rPr>
        <w:rFonts w:ascii="Arial" w:hAnsi="Arial" w:cs="Arial"/>
        <w:sz w:val="20"/>
        <w:szCs w:val="20"/>
      </w:rPr>
      <w:t xml:space="preserve">Issue </w:t>
    </w:r>
    <w:r w:rsidR="001D6D16">
      <w:rPr>
        <w:rFonts w:ascii="Arial" w:hAnsi="Arial" w:cs="Arial"/>
        <w:sz w:val="20"/>
        <w:szCs w:val="20"/>
      </w:rPr>
      <w:t>September</w:t>
    </w:r>
    <w:r>
      <w:rPr>
        <w:rFonts w:ascii="Arial" w:hAnsi="Arial" w:cs="Arial"/>
        <w:sz w:val="20"/>
        <w:szCs w:val="20"/>
      </w:rPr>
      <w:t xml:space="preserve"> </w:t>
    </w:r>
    <w:r w:rsidR="00174E17">
      <w:rPr>
        <w:rFonts w:ascii="Arial" w:hAnsi="Arial" w:cs="Arial"/>
        <w:sz w:val="20"/>
        <w:szCs w:val="20"/>
      </w:rPr>
      <w:t>2026</w:t>
    </w:r>
  </w:p>
  <w:p w14:paraId="7BBBC029" w14:textId="4FA2471D" w:rsidR="000546D5" w:rsidRPr="00C02620" w:rsidRDefault="000546D5">
    <w:pPr>
      <w:pStyle w:val="Header"/>
      <w:rPr>
        <w:rFonts w:ascii="Arial" w:hAnsi="Arial" w:cs="Arial"/>
        <w:sz w:val="20"/>
        <w:szCs w:val="20"/>
      </w:rPr>
    </w:pPr>
    <w:r w:rsidRPr="00C02620">
      <w:rPr>
        <w:rFonts w:ascii="Arial" w:hAnsi="Arial" w:cs="Arial"/>
        <w:sz w:val="20"/>
        <w:szCs w:val="20"/>
      </w:rPr>
      <w:t xml:space="preserve">Review </w:t>
    </w:r>
    <w:r w:rsidR="001D6D16">
      <w:rPr>
        <w:rFonts w:ascii="Arial" w:hAnsi="Arial" w:cs="Arial"/>
        <w:sz w:val="20"/>
        <w:szCs w:val="20"/>
      </w:rPr>
      <w:t>September</w:t>
    </w:r>
    <w:r>
      <w:rPr>
        <w:rFonts w:ascii="Arial" w:hAnsi="Arial" w:cs="Arial"/>
        <w:sz w:val="20"/>
        <w:szCs w:val="20"/>
      </w:rPr>
      <w:t xml:space="preserve"> 202</w:t>
    </w:r>
    <w:r w:rsidR="00174E17">
      <w:rPr>
        <w:rFonts w:ascii="Arial" w:hAnsi="Arial" w:cs="Arial"/>
        <w:sz w:val="20"/>
        <w:szCs w:val="20"/>
      </w:rPr>
      <w:t>8</w:t>
    </w:r>
  </w:p>
  <w:p w14:paraId="6CC7ED1D" w14:textId="77777777" w:rsidR="000546D5" w:rsidRDefault="000546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2A4"/>
    <w:multiLevelType w:val="hybridMultilevel"/>
    <w:tmpl w:val="5EA434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9202F02"/>
    <w:multiLevelType w:val="hybridMultilevel"/>
    <w:tmpl w:val="FE94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F11866"/>
    <w:multiLevelType w:val="hybridMultilevel"/>
    <w:tmpl w:val="A692A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FDF2F83"/>
    <w:multiLevelType w:val="hybridMultilevel"/>
    <w:tmpl w:val="237CD482"/>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7734FA"/>
    <w:multiLevelType w:val="hybridMultilevel"/>
    <w:tmpl w:val="663A40CA"/>
    <w:lvl w:ilvl="0" w:tplc="1474FEF8">
      <w:start w:val="1"/>
      <w:numFmt w:val="bullet"/>
      <w:lvlText w:val=""/>
      <w:lvlJc w:val="left"/>
      <w:pPr>
        <w:tabs>
          <w:tab w:val="num" w:pos="-3"/>
        </w:tabs>
        <w:ind w:left="360" w:hanging="360"/>
      </w:pPr>
      <w:rPr>
        <w:rFonts w:ascii="Symbol" w:hAnsi="Symbol" w:hint="default"/>
        <w:sz w:val="22"/>
        <w:szCs w:val="22"/>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0"/>
        </w:tabs>
        <w:ind w:left="0" w:hanging="360"/>
      </w:pPr>
      <w:rPr>
        <w:rFonts w:ascii="Wingdings" w:hAnsi="Wingdings" w:hint="default"/>
      </w:rPr>
    </w:lvl>
    <w:lvl w:ilvl="3" w:tplc="08090001" w:tentative="1">
      <w:start w:val="1"/>
      <w:numFmt w:val="bullet"/>
      <w:lvlText w:val=""/>
      <w:lvlJc w:val="left"/>
      <w:pPr>
        <w:tabs>
          <w:tab w:val="num" w:pos="720"/>
        </w:tabs>
        <w:ind w:left="720" w:hanging="360"/>
      </w:pPr>
      <w:rPr>
        <w:rFonts w:ascii="Symbol" w:hAnsi="Symbol" w:hint="default"/>
      </w:rPr>
    </w:lvl>
    <w:lvl w:ilvl="4" w:tplc="08090003" w:tentative="1">
      <w:start w:val="1"/>
      <w:numFmt w:val="bullet"/>
      <w:lvlText w:val="o"/>
      <w:lvlJc w:val="left"/>
      <w:pPr>
        <w:tabs>
          <w:tab w:val="num" w:pos="1440"/>
        </w:tabs>
        <w:ind w:left="1440" w:hanging="360"/>
      </w:pPr>
      <w:rPr>
        <w:rFonts w:ascii="Courier New" w:hAnsi="Courier New" w:cs="Courier New" w:hint="default"/>
      </w:rPr>
    </w:lvl>
    <w:lvl w:ilvl="5" w:tplc="08090005" w:tentative="1">
      <w:start w:val="1"/>
      <w:numFmt w:val="bullet"/>
      <w:lvlText w:val=""/>
      <w:lvlJc w:val="left"/>
      <w:pPr>
        <w:tabs>
          <w:tab w:val="num" w:pos="2160"/>
        </w:tabs>
        <w:ind w:left="2160" w:hanging="360"/>
      </w:pPr>
      <w:rPr>
        <w:rFonts w:ascii="Wingdings" w:hAnsi="Wingdings" w:hint="default"/>
      </w:rPr>
    </w:lvl>
    <w:lvl w:ilvl="6" w:tplc="08090001" w:tentative="1">
      <w:start w:val="1"/>
      <w:numFmt w:val="bullet"/>
      <w:lvlText w:val=""/>
      <w:lvlJc w:val="left"/>
      <w:pPr>
        <w:tabs>
          <w:tab w:val="num" w:pos="2880"/>
        </w:tabs>
        <w:ind w:left="2880" w:hanging="360"/>
      </w:pPr>
      <w:rPr>
        <w:rFonts w:ascii="Symbol" w:hAnsi="Symbol" w:hint="default"/>
      </w:rPr>
    </w:lvl>
    <w:lvl w:ilvl="7" w:tplc="08090003" w:tentative="1">
      <w:start w:val="1"/>
      <w:numFmt w:val="bullet"/>
      <w:lvlText w:val="o"/>
      <w:lvlJc w:val="left"/>
      <w:pPr>
        <w:tabs>
          <w:tab w:val="num" w:pos="3600"/>
        </w:tabs>
        <w:ind w:left="3600" w:hanging="360"/>
      </w:pPr>
      <w:rPr>
        <w:rFonts w:ascii="Courier New" w:hAnsi="Courier New" w:cs="Courier New" w:hint="default"/>
      </w:rPr>
    </w:lvl>
    <w:lvl w:ilvl="8" w:tplc="08090005" w:tentative="1">
      <w:start w:val="1"/>
      <w:numFmt w:val="bullet"/>
      <w:lvlText w:val=""/>
      <w:lvlJc w:val="left"/>
      <w:pPr>
        <w:tabs>
          <w:tab w:val="num" w:pos="4320"/>
        </w:tabs>
        <w:ind w:left="4320" w:hanging="360"/>
      </w:pPr>
      <w:rPr>
        <w:rFonts w:ascii="Wingdings" w:hAnsi="Wingdings" w:hint="default"/>
      </w:rPr>
    </w:lvl>
  </w:abstractNum>
  <w:abstractNum w:abstractNumId="5">
    <w:nsid w:val="3F3221AE"/>
    <w:multiLevelType w:val="hybridMultilevel"/>
    <w:tmpl w:val="9E38564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6">
    <w:nsid w:val="51CD70AC"/>
    <w:multiLevelType w:val="hybridMultilevel"/>
    <w:tmpl w:val="673C0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AE24855"/>
    <w:multiLevelType w:val="hybridMultilevel"/>
    <w:tmpl w:val="4D90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CD525F1"/>
    <w:multiLevelType w:val="hybridMultilevel"/>
    <w:tmpl w:val="9A6CCF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nsid w:val="5D5B2B63"/>
    <w:multiLevelType w:val="hybridMultilevel"/>
    <w:tmpl w:val="5EC07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0827CEC"/>
    <w:multiLevelType w:val="hybridMultilevel"/>
    <w:tmpl w:val="ECF2A1BA"/>
    <w:lvl w:ilvl="0" w:tplc="CA5A532C">
      <w:start w:val="1"/>
      <w:numFmt w:val="bullet"/>
      <w:lvlText w:val=""/>
      <w:lvlJc w:val="left"/>
      <w:pPr>
        <w:tabs>
          <w:tab w:val="num" w:pos="-3"/>
        </w:tabs>
        <w:ind w:left="360" w:hanging="360"/>
      </w:pPr>
      <w:rPr>
        <w:rFonts w:ascii="Symbol" w:hAnsi="Symbol" w:hint="default"/>
        <w:sz w:val="22"/>
        <w:szCs w:val="22"/>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0"/>
        </w:tabs>
        <w:ind w:left="0" w:hanging="360"/>
      </w:pPr>
      <w:rPr>
        <w:rFonts w:ascii="Wingdings" w:hAnsi="Wingdings" w:hint="default"/>
      </w:rPr>
    </w:lvl>
    <w:lvl w:ilvl="3" w:tplc="08090001" w:tentative="1">
      <w:start w:val="1"/>
      <w:numFmt w:val="bullet"/>
      <w:lvlText w:val=""/>
      <w:lvlJc w:val="left"/>
      <w:pPr>
        <w:tabs>
          <w:tab w:val="num" w:pos="720"/>
        </w:tabs>
        <w:ind w:left="720" w:hanging="360"/>
      </w:pPr>
      <w:rPr>
        <w:rFonts w:ascii="Symbol" w:hAnsi="Symbol" w:hint="default"/>
      </w:rPr>
    </w:lvl>
    <w:lvl w:ilvl="4" w:tplc="08090003" w:tentative="1">
      <w:start w:val="1"/>
      <w:numFmt w:val="bullet"/>
      <w:lvlText w:val="o"/>
      <w:lvlJc w:val="left"/>
      <w:pPr>
        <w:tabs>
          <w:tab w:val="num" w:pos="1440"/>
        </w:tabs>
        <w:ind w:left="1440" w:hanging="360"/>
      </w:pPr>
      <w:rPr>
        <w:rFonts w:ascii="Courier New" w:hAnsi="Courier New" w:cs="Courier New" w:hint="default"/>
      </w:rPr>
    </w:lvl>
    <w:lvl w:ilvl="5" w:tplc="08090005" w:tentative="1">
      <w:start w:val="1"/>
      <w:numFmt w:val="bullet"/>
      <w:lvlText w:val=""/>
      <w:lvlJc w:val="left"/>
      <w:pPr>
        <w:tabs>
          <w:tab w:val="num" w:pos="2160"/>
        </w:tabs>
        <w:ind w:left="2160" w:hanging="360"/>
      </w:pPr>
      <w:rPr>
        <w:rFonts w:ascii="Wingdings" w:hAnsi="Wingdings" w:hint="default"/>
      </w:rPr>
    </w:lvl>
    <w:lvl w:ilvl="6" w:tplc="08090001" w:tentative="1">
      <w:start w:val="1"/>
      <w:numFmt w:val="bullet"/>
      <w:lvlText w:val=""/>
      <w:lvlJc w:val="left"/>
      <w:pPr>
        <w:tabs>
          <w:tab w:val="num" w:pos="2880"/>
        </w:tabs>
        <w:ind w:left="2880" w:hanging="360"/>
      </w:pPr>
      <w:rPr>
        <w:rFonts w:ascii="Symbol" w:hAnsi="Symbol" w:hint="default"/>
      </w:rPr>
    </w:lvl>
    <w:lvl w:ilvl="7" w:tplc="08090003" w:tentative="1">
      <w:start w:val="1"/>
      <w:numFmt w:val="bullet"/>
      <w:lvlText w:val="o"/>
      <w:lvlJc w:val="left"/>
      <w:pPr>
        <w:tabs>
          <w:tab w:val="num" w:pos="3600"/>
        </w:tabs>
        <w:ind w:left="3600" w:hanging="360"/>
      </w:pPr>
      <w:rPr>
        <w:rFonts w:ascii="Courier New" w:hAnsi="Courier New" w:cs="Courier New" w:hint="default"/>
      </w:rPr>
    </w:lvl>
    <w:lvl w:ilvl="8" w:tplc="08090005" w:tentative="1">
      <w:start w:val="1"/>
      <w:numFmt w:val="bullet"/>
      <w:lvlText w:val=""/>
      <w:lvlJc w:val="left"/>
      <w:pPr>
        <w:tabs>
          <w:tab w:val="num" w:pos="4320"/>
        </w:tabs>
        <w:ind w:left="4320" w:hanging="360"/>
      </w:pPr>
      <w:rPr>
        <w:rFonts w:ascii="Wingdings" w:hAnsi="Wingdings" w:hint="default"/>
      </w:rPr>
    </w:lvl>
  </w:abstractNum>
  <w:abstractNum w:abstractNumId="11">
    <w:nsid w:val="7EDF0DA9"/>
    <w:multiLevelType w:val="hybridMultilevel"/>
    <w:tmpl w:val="AAC4B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9"/>
  </w:num>
  <w:num w:numId="3">
    <w:abstractNumId w:val="6"/>
  </w:num>
  <w:num w:numId="4">
    <w:abstractNumId w:val="7"/>
  </w:num>
  <w:num w:numId="5">
    <w:abstractNumId w:val="10"/>
  </w:num>
  <w:num w:numId="6">
    <w:abstractNumId w:val="8"/>
  </w:num>
  <w:num w:numId="7">
    <w:abstractNumId w:val="5"/>
  </w:num>
  <w:num w:numId="8">
    <w:abstractNumId w:val="3"/>
  </w:num>
  <w:num w:numId="9">
    <w:abstractNumId w:val="6"/>
  </w:num>
  <w:num w:numId="10">
    <w:abstractNumId w:val="0"/>
  </w:num>
  <w:num w:numId="11">
    <w:abstractNumId w:val="2"/>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398"/>
    <w:rsid w:val="000546D5"/>
    <w:rsid w:val="00174E17"/>
    <w:rsid w:val="00190783"/>
    <w:rsid w:val="001C3473"/>
    <w:rsid w:val="001D6D16"/>
    <w:rsid w:val="001E0D13"/>
    <w:rsid w:val="001E1398"/>
    <w:rsid w:val="002255E0"/>
    <w:rsid w:val="00246518"/>
    <w:rsid w:val="00277A20"/>
    <w:rsid w:val="002B4395"/>
    <w:rsid w:val="002F2D0F"/>
    <w:rsid w:val="002F3FFD"/>
    <w:rsid w:val="002F79AB"/>
    <w:rsid w:val="00333B2B"/>
    <w:rsid w:val="00354F7E"/>
    <w:rsid w:val="003A6223"/>
    <w:rsid w:val="003F40BB"/>
    <w:rsid w:val="0040461F"/>
    <w:rsid w:val="0043132F"/>
    <w:rsid w:val="00472998"/>
    <w:rsid w:val="004B3301"/>
    <w:rsid w:val="0050119F"/>
    <w:rsid w:val="00511657"/>
    <w:rsid w:val="0051664D"/>
    <w:rsid w:val="00543022"/>
    <w:rsid w:val="005532E2"/>
    <w:rsid w:val="00576058"/>
    <w:rsid w:val="005B7553"/>
    <w:rsid w:val="0065345F"/>
    <w:rsid w:val="00653D4F"/>
    <w:rsid w:val="00697650"/>
    <w:rsid w:val="006C3943"/>
    <w:rsid w:val="00766F7A"/>
    <w:rsid w:val="007A1A14"/>
    <w:rsid w:val="0080174F"/>
    <w:rsid w:val="008B486A"/>
    <w:rsid w:val="008F293B"/>
    <w:rsid w:val="00941B11"/>
    <w:rsid w:val="00943ED5"/>
    <w:rsid w:val="00985319"/>
    <w:rsid w:val="00A002FB"/>
    <w:rsid w:val="00A02BF7"/>
    <w:rsid w:val="00A225E4"/>
    <w:rsid w:val="00A355AA"/>
    <w:rsid w:val="00A5030E"/>
    <w:rsid w:val="00AA0C18"/>
    <w:rsid w:val="00B01E64"/>
    <w:rsid w:val="00B64C0B"/>
    <w:rsid w:val="00B65785"/>
    <w:rsid w:val="00B74AD5"/>
    <w:rsid w:val="00BC615B"/>
    <w:rsid w:val="00C02620"/>
    <w:rsid w:val="00C02BBF"/>
    <w:rsid w:val="00C11D85"/>
    <w:rsid w:val="00C566C3"/>
    <w:rsid w:val="00C97018"/>
    <w:rsid w:val="00CA1D0F"/>
    <w:rsid w:val="00CC4016"/>
    <w:rsid w:val="00CC616F"/>
    <w:rsid w:val="00CD25D6"/>
    <w:rsid w:val="00D03DC7"/>
    <w:rsid w:val="00D323D8"/>
    <w:rsid w:val="00D46DC6"/>
    <w:rsid w:val="00D52DFB"/>
    <w:rsid w:val="00D65B6E"/>
    <w:rsid w:val="00D95D1E"/>
    <w:rsid w:val="00DC29DC"/>
    <w:rsid w:val="00DC5902"/>
    <w:rsid w:val="00E03967"/>
    <w:rsid w:val="00E1563C"/>
    <w:rsid w:val="00E7243D"/>
    <w:rsid w:val="00EA4A9B"/>
    <w:rsid w:val="00EB162D"/>
    <w:rsid w:val="00EC69A7"/>
    <w:rsid w:val="00EF55E8"/>
    <w:rsid w:val="00F31197"/>
    <w:rsid w:val="00F31543"/>
    <w:rsid w:val="00F3567B"/>
    <w:rsid w:val="00F54B48"/>
    <w:rsid w:val="00F61F45"/>
    <w:rsid w:val="00F81E37"/>
    <w:rsid w:val="00FA39B5"/>
    <w:rsid w:val="00FE2C08"/>
    <w:rsid w:val="00FF05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A2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3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398"/>
  </w:style>
  <w:style w:type="paragraph" w:styleId="Footer">
    <w:name w:val="footer"/>
    <w:basedOn w:val="Normal"/>
    <w:link w:val="FooterChar"/>
    <w:unhideWhenUsed/>
    <w:rsid w:val="001E1398"/>
    <w:pPr>
      <w:tabs>
        <w:tab w:val="center" w:pos="4513"/>
        <w:tab w:val="right" w:pos="9026"/>
      </w:tabs>
      <w:spacing w:after="0" w:line="240" w:lineRule="auto"/>
    </w:pPr>
  </w:style>
  <w:style w:type="character" w:customStyle="1" w:styleId="FooterChar">
    <w:name w:val="Footer Char"/>
    <w:basedOn w:val="DefaultParagraphFont"/>
    <w:link w:val="Footer"/>
    <w:rsid w:val="001E1398"/>
  </w:style>
  <w:style w:type="paragraph" w:styleId="BalloonText">
    <w:name w:val="Balloon Text"/>
    <w:basedOn w:val="Normal"/>
    <w:link w:val="BalloonTextChar"/>
    <w:uiPriority w:val="99"/>
    <w:semiHidden/>
    <w:unhideWhenUsed/>
    <w:rsid w:val="001E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398"/>
    <w:rPr>
      <w:rFonts w:ascii="Tahoma" w:hAnsi="Tahoma" w:cs="Tahoma"/>
      <w:sz w:val="16"/>
      <w:szCs w:val="16"/>
    </w:rPr>
  </w:style>
  <w:style w:type="table" w:styleId="TableGrid">
    <w:name w:val="Table Grid"/>
    <w:basedOn w:val="TableNormal"/>
    <w:uiPriority w:val="59"/>
    <w:rsid w:val="001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1398"/>
    <w:pPr>
      <w:ind w:left="720"/>
      <w:contextualSpacing/>
    </w:pPr>
  </w:style>
  <w:style w:type="character" w:styleId="PageNumber">
    <w:name w:val="page number"/>
    <w:basedOn w:val="DefaultParagraphFont"/>
    <w:rsid w:val="00D52DFB"/>
  </w:style>
  <w:style w:type="paragraph" w:customStyle="1" w:styleId="Default">
    <w:name w:val="Default"/>
    <w:rsid w:val="00EA4A9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0461F"/>
    <w:rPr>
      <w:sz w:val="18"/>
      <w:szCs w:val="18"/>
    </w:rPr>
  </w:style>
  <w:style w:type="paragraph" w:styleId="CommentText">
    <w:name w:val="annotation text"/>
    <w:basedOn w:val="Normal"/>
    <w:link w:val="CommentTextChar"/>
    <w:uiPriority w:val="99"/>
    <w:semiHidden/>
    <w:unhideWhenUsed/>
    <w:rsid w:val="0040461F"/>
    <w:pPr>
      <w:spacing w:line="240" w:lineRule="auto"/>
    </w:pPr>
    <w:rPr>
      <w:sz w:val="24"/>
      <w:szCs w:val="24"/>
    </w:rPr>
  </w:style>
  <w:style w:type="character" w:customStyle="1" w:styleId="CommentTextChar">
    <w:name w:val="Comment Text Char"/>
    <w:basedOn w:val="DefaultParagraphFont"/>
    <w:link w:val="CommentText"/>
    <w:uiPriority w:val="99"/>
    <w:semiHidden/>
    <w:rsid w:val="0040461F"/>
    <w:rPr>
      <w:sz w:val="24"/>
      <w:szCs w:val="24"/>
    </w:rPr>
  </w:style>
  <w:style w:type="paragraph" w:styleId="Revision">
    <w:name w:val="Revision"/>
    <w:hidden/>
    <w:uiPriority w:val="99"/>
    <w:semiHidden/>
    <w:rsid w:val="00DC5902"/>
    <w:pPr>
      <w:spacing w:after="0" w:line="240" w:lineRule="auto"/>
    </w:pPr>
  </w:style>
  <w:style w:type="character" w:styleId="Strong">
    <w:name w:val="Strong"/>
    <w:basedOn w:val="DefaultParagraphFont"/>
    <w:uiPriority w:val="22"/>
    <w:qFormat/>
    <w:rsid w:val="00174E1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3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398"/>
  </w:style>
  <w:style w:type="paragraph" w:styleId="Footer">
    <w:name w:val="footer"/>
    <w:basedOn w:val="Normal"/>
    <w:link w:val="FooterChar"/>
    <w:unhideWhenUsed/>
    <w:rsid w:val="001E1398"/>
    <w:pPr>
      <w:tabs>
        <w:tab w:val="center" w:pos="4513"/>
        <w:tab w:val="right" w:pos="9026"/>
      </w:tabs>
      <w:spacing w:after="0" w:line="240" w:lineRule="auto"/>
    </w:pPr>
  </w:style>
  <w:style w:type="character" w:customStyle="1" w:styleId="FooterChar">
    <w:name w:val="Footer Char"/>
    <w:basedOn w:val="DefaultParagraphFont"/>
    <w:link w:val="Footer"/>
    <w:rsid w:val="001E1398"/>
  </w:style>
  <w:style w:type="paragraph" w:styleId="BalloonText">
    <w:name w:val="Balloon Text"/>
    <w:basedOn w:val="Normal"/>
    <w:link w:val="BalloonTextChar"/>
    <w:uiPriority w:val="99"/>
    <w:semiHidden/>
    <w:unhideWhenUsed/>
    <w:rsid w:val="001E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398"/>
    <w:rPr>
      <w:rFonts w:ascii="Tahoma" w:hAnsi="Tahoma" w:cs="Tahoma"/>
      <w:sz w:val="16"/>
      <w:szCs w:val="16"/>
    </w:rPr>
  </w:style>
  <w:style w:type="table" w:styleId="TableGrid">
    <w:name w:val="Table Grid"/>
    <w:basedOn w:val="TableNormal"/>
    <w:uiPriority w:val="59"/>
    <w:rsid w:val="001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1398"/>
    <w:pPr>
      <w:ind w:left="720"/>
      <w:contextualSpacing/>
    </w:pPr>
  </w:style>
  <w:style w:type="character" w:styleId="PageNumber">
    <w:name w:val="page number"/>
    <w:basedOn w:val="DefaultParagraphFont"/>
    <w:rsid w:val="00D52DFB"/>
  </w:style>
  <w:style w:type="paragraph" w:customStyle="1" w:styleId="Default">
    <w:name w:val="Default"/>
    <w:rsid w:val="00EA4A9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0461F"/>
    <w:rPr>
      <w:sz w:val="18"/>
      <w:szCs w:val="18"/>
    </w:rPr>
  </w:style>
  <w:style w:type="paragraph" w:styleId="CommentText">
    <w:name w:val="annotation text"/>
    <w:basedOn w:val="Normal"/>
    <w:link w:val="CommentTextChar"/>
    <w:uiPriority w:val="99"/>
    <w:semiHidden/>
    <w:unhideWhenUsed/>
    <w:rsid w:val="0040461F"/>
    <w:pPr>
      <w:spacing w:line="240" w:lineRule="auto"/>
    </w:pPr>
    <w:rPr>
      <w:sz w:val="24"/>
      <w:szCs w:val="24"/>
    </w:rPr>
  </w:style>
  <w:style w:type="character" w:customStyle="1" w:styleId="CommentTextChar">
    <w:name w:val="Comment Text Char"/>
    <w:basedOn w:val="DefaultParagraphFont"/>
    <w:link w:val="CommentText"/>
    <w:uiPriority w:val="99"/>
    <w:semiHidden/>
    <w:rsid w:val="0040461F"/>
    <w:rPr>
      <w:sz w:val="24"/>
      <w:szCs w:val="24"/>
    </w:rPr>
  </w:style>
  <w:style w:type="paragraph" w:styleId="Revision">
    <w:name w:val="Revision"/>
    <w:hidden/>
    <w:uiPriority w:val="99"/>
    <w:semiHidden/>
    <w:rsid w:val="00DC5902"/>
    <w:pPr>
      <w:spacing w:after="0" w:line="240" w:lineRule="auto"/>
    </w:pPr>
  </w:style>
  <w:style w:type="character" w:styleId="Strong">
    <w:name w:val="Strong"/>
    <w:basedOn w:val="DefaultParagraphFont"/>
    <w:uiPriority w:val="22"/>
    <w:qFormat/>
    <w:rsid w:val="00174E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222091">
      <w:bodyDiv w:val="1"/>
      <w:marLeft w:val="0"/>
      <w:marRight w:val="0"/>
      <w:marTop w:val="0"/>
      <w:marBottom w:val="0"/>
      <w:divBdr>
        <w:top w:val="none" w:sz="0" w:space="0" w:color="auto"/>
        <w:left w:val="none" w:sz="0" w:space="0" w:color="auto"/>
        <w:bottom w:val="none" w:sz="0" w:space="0" w:color="auto"/>
        <w:right w:val="none" w:sz="0" w:space="0" w:color="auto"/>
      </w:divBdr>
    </w:div>
    <w:div w:id="20571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07A7E-2BEB-4011-91FB-2E3C83A13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2038</Words>
  <Characters>11619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NVH</Company>
  <LinksUpToDate>false</LinksUpToDate>
  <CharactersWithSpaces>13630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Patton</dc:creator>
  <cp:lastModifiedBy>Gaied Butrus</cp:lastModifiedBy>
  <cp:revision>3</cp:revision>
  <cp:lastPrinted>2014-02-11T09:41:00Z</cp:lastPrinted>
  <dcterms:created xsi:type="dcterms:W3CDTF">2026-01-06T11:57:00Z</dcterms:created>
  <dcterms:modified xsi:type="dcterms:W3CDTF">2026-01-06T11:57:00Z</dcterms:modified>
</cp:coreProperties>
</file>