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D77421" w:rsidRDefault="001E1398" w:rsidP="001E1398">
      <w:pPr>
        <w:jc w:val="center"/>
        <w:rPr>
          <w:rFonts w:ascii="Arial" w:hAnsi="Arial" w:cs="Arial"/>
        </w:rPr>
      </w:pPr>
      <w:r w:rsidRPr="00D77421">
        <w:rPr>
          <w:rFonts w:ascii="Arial" w:hAnsi="Arial" w:cs="Arial"/>
        </w:rPr>
        <w:t>NEW VICTORIA HOSPITAL</w:t>
      </w:r>
    </w:p>
    <w:p w:rsidR="001E1398" w:rsidRPr="00D77421" w:rsidRDefault="001E1398" w:rsidP="001E1398">
      <w:pPr>
        <w:jc w:val="center"/>
        <w:rPr>
          <w:rFonts w:ascii="Arial" w:hAnsi="Arial" w:cs="Arial"/>
          <w:b/>
        </w:rPr>
      </w:pPr>
      <w:r w:rsidRPr="00D77421">
        <w:rPr>
          <w:rFonts w:ascii="Arial" w:hAnsi="Arial" w:cs="Arial"/>
          <w:b/>
        </w:rPr>
        <w:t>JOB DESC</w:t>
      </w:r>
      <w:r w:rsidR="00F61F45" w:rsidRPr="00D77421">
        <w:rPr>
          <w:rFonts w:ascii="Arial" w:hAnsi="Arial" w:cs="Arial"/>
          <w:b/>
        </w:rPr>
        <w:t>R</w:t>
      </w:r>
      <w:r w:rsidRPr="00D77421">
        <w:rPr>
          <w:rFonts w:ascii="Arial" w:hAnsi="Arial" w:cs="Arial"/>
          <w:b/>
        </w:rPr>
        <w:t>IPTION</w:t>
      </w:r>
    </w:p>
    <w:tbl>
      <w:tblPr>
        <w:tblStyle w:val="TableGrid"/>
        <w:tblW w:w="0" w:type="auto"/>
        <w:tblLook w:val="04A0" w:firstRow="1" w:lastRow="0" w:firstColumn="1" w:lastColumn="0" w:noHBand="0" w:noVBand="1"/>
      </w:tblPr>
      <w:tblGrid>
        <w:gridCol w:w="9016"/>
      </w:tblGrid>
      <w:tr w:rsidR="00D77421" w:rsidRPr="00D77421" w:rsidTr="009D269F">
        <w:tc>
          <w:tcPr>
            <w:tcW w:w="9016" w:type="dxa"/>
            <w:shd w:val="clear" w:color="auto" w:fill="7F7F7F" w:themeFill="text1" w:themeFillTint="80"/>
          </w:tcPr>
          <w:p w:rsidR="00F61F45" w:rsidRPr="00D77421" w:rsidRDefault="00F61F45" w:rsidP="00F61F45">
            <w:pPr>
              <w:ind w:left="360"/>
              <w:jc w:val="both"/>
              <w:rPr>
                <w:rFonts w:ascii="Arial" w:hAnsi="Arial" w:cs="Arial"/>
                <w:b/>
              </w:rPr>
            </w:pPr>
            <w:r w:rsidRPr="00D77421">
              <w:rPr>
                <w:rFonts w:ascii="Arial" w:hAnsi="Arial" w:cs="Arial"/>
                <w:b/>
              </w:rPr>
              <w:t>POSITION INFORMATION</w:t>
            </w:r>
          </w:p>
        </w:tc>
      </w:tr>
      <w:tr w:rsidR="00D77421" w:rsidRPr="00D77421" w:rsidTr="009D269F">
        <w:tc>
          <w:tcPr>
            <w:tcW w:w="9016" w:type="dxa"/>
            <w:shd w:val="clear" w:color="auto" w:fill="D9D9D9" w:themeFill="background1" w:themeFillShade="D9"/>
          </w:tcPr>
          <w:p w:rsidR="001E1398" w:rsidRPr="00D77421" w:rsidRDefault="00943ED5" w:rsidP="001E1398">
            <w:pPr>
              <w:pStyle w:val="ListParagraph"/>
              <w:numPr>
                <w:ilvl w:val="0"/>
                <w:numId w:val="1"/>
              </w:numPr>
              <w:jc w:val="both"/>
              <w:rPr>
                <w:rFonts w:ascii="Arial" w:hAnsi="Arial" w:cs="Arial"/>
                <w:b/>
              </w:rPr>
            </w:pPr>
            <w:r w:rsidRPr="00D77421">
              <w:rPr>
                <w:rFonts w:ascii="Arial" w:hAnsi="Arial" w:cs="Arial"/>
                <w:b/>
              </w:rPr>
              <w:t>Job Details</w:t>
            </w:r>
          </w:p>
        </w:tc>
      </w:tr>
      <w:tr w:rsidR="00D77421" w:rsidRPr="00D77421" w:rsidTr="009D269F">
        <w:tc>
          <w:tcPr>
            <w:tcW w:w="9016" w:type="dxa"/>
          </w:tcPr>
          <w:p w:rsidR="002F2D0F" w:rsidRPr="00D77421" w:rsidRDefault="002F2D0F" w:rsidP="001E1398">
            <w:pPr>
              <w:jc w:val="both"/>
              <w:rPr>
                <w:rFonts w:ascii="Arial" w:hAnsi="Arial" w:cs="Arial"/>
              </w:rPr>
            </w:pPr>
          </w:p>
          <w:p w:rsidR="001E1398" w:rsidRPr="00D77421" w:rsidRDefault="001E1398" w:rsidP="001E1398">
            <w:pPr>
              <w:jc w:val="both"/>
              <w:rPr>
                <w:rFonts w:ascii="Arial" w:hAnsi="Arial" w:cs="Arial"/>
                <w:b/>
              </w:rPr>
            </w:pPr>
            <w:r w:rsidRPr="00D77421">
              <w:rPr>
                <w:rFonts w:ascii="Arial" w:hAnsi="Arial" w:cs="Arial"/>
              </w:rPr>
              <w:t>Post/Title:</w:t>
            </w:r>
            <w:r w:rsidR="00EC27DC" w:rsidRPr="00D77421">
              <w:rPr>
                <w:rFonts w:ascii="Arial" w:hAnsi="Arial" w:cs="Arial"/>
              </w:rPr>
              <w:t xml:space="preserve"> </w:t>
            </w:r>
            <w:r w:rsidR="006E6242">
              <w:rPr>
                <w:rFonts w:ascii="Arial" w:hAnsi="Arial" w:cs="Arial"/>
              </w:rPr>
              <w:t>Medical Secretary</w:t>
            </w:r>
          </w:p>
          <w:p w:rsidR="002F2D0F" w:rsidRPr="00D77421" w:rsidRDefault="002F2D0F" w:rsidP="001E1398">
            <w:pPr>
              <w:jc w:val="both"/>
              <w:rPr>
                <w:rFonts w:ascii="Arial" w:hAnsi="Arial" w:cs="Arial"/>
              </w:rPr>
            </w:pPr>
          </w:p>
          <w:p w:rsidR="002F2D0F" w:rsidRPr="00D77421" w:rsidRDefault="00EC27DC" w:rsidP="001E1398">
            <w:pPr>
              <w:jc w:val="both"/>
              <w:rPr>
                <w:rFonts w:ascii="Arial" w:hAnsi="Arial" w:cs="Arial"/>
                <w:b/>
              </w:rPr>
            </w:pPr>
            <w:r w:rsidRPr="00D77421">
              <w:rPr>
                <w:rFonts w:ascii="Arial" w:hAnsi="Arial" w:cs="Arial"/>
              </w:rPr>
              <w:t>Responsible t</w:t>
            </w:r>
            <w:r w:rsidR="001E1398" w:rsidRPr="00D77421">
              <w:rPr>
                <w:rFonts w:ascii="Arial" w:hAnsi="Arial" w:cs="Arial"/>
              </w:rPr>
              <w:t>o:</w:t>
            </w:r>
            <w:r w:rsidRPr="00D77421">
              <w:rPr>
                <w:rFonts w:ascii="Arial" w:hAnsi="Arial" w:cs="Arial"/>
              </w:rPr>
              <w:t xml:space="preserve"> </w:t>
            </w:r>
            <w:r w:rsidR="00D56CDB">
              <w:rPr>
                <w:rFonts w:ascii="Arial" w:hAnsi="Arial" w:cs="Arial"/>
              </w:rPr>
              <w:t xml:space="preserve">Business Analysis Manager </w:t>
            </w:r>
          </w:p>
          <w:p w:rsidR="005D500D" w:rsidRPr="00D77421" w:rsidRDefault="005D500D" w:rsidP="001E1398">
            <w:pPr>
              <w:jc w:val="both"/>
              <w:rPr>
                <w:rFonts w:ascii="Arial" w:hAnsi="Arial" w:cs="Arial"/>
              </w:rPr>
            </w:pPr>
          </w:p>
          <w:p w:rsidR="001E1398" w:rsidRPr="00D77421" w:rsidRDefault="00EC27DC" w:rsidP="001E1398">
            <w:pPr>
              <w:jc w:val="both"/>
              <w:rPr>
                <w:rFonts w:ascii="Arial" w:hAnsi="Arial" w:cs="Arial"/>
              </w:rPr>
            </w:pPr>
            <w:r w:rsidRPr="00D77421">
              <w:rPr>
                <w:rFonts w:ascii="Arial" w:hAnsi="Arial" w:cs="Arial"/>
              </w:rPr>
              <w:t>Accountable t</w:t>
            </w:r>
            <w:r w:rsidR="001E1398" w:rsidRPr="00D77421">
              <w:rPr>
                <w:rFonts w:ascii="Arial" w:hAnsi="Arial" w:cs="Arial"/>
              </w:rPr>
              <w:t xml:space="preserve">o: </w:t>
            </w:r>
            <w:r w:rsidR="001D0AE5" w:rsidRPr="00D77421">
              <w:rPr>
                <w:rFonts w:ascii="Arial" w:hAnsi="Arial" w:cs="Arial"/>
              </w:rPr>
              <w:t>Finance Director</w:t>
            </w:r>
          </w:p>
          <w:p w:rsidR="002F2D0F" w:rsidRPr="00D77421" w:rsidRDefault="002F2D0F" w:rsidP="001E1398">
            <w:pPr>
              <w:jc w:val="both"/>
              <w:rPr>
                <w:rFonts w:ascii="Arial" w:hAnsi="Arial" w:cs="Arial"/>
              </w:rPr>
            </w:pPr>
          </w:p>
        </w:tc>
      </w:tr>
      <w:tr w:rsidR="00D77421" w:rsidRPr="00D77421" w:rsidTr="009D269F">
        <w:tc>
          <w:tcPr>
            <w:tcW w:w="9016" w:type="dxa"/>
            <w:shd w:val="clear" w:color="auto" w:fill="D9D9D9" w:themeFill="background1" w:themeFillShade="D9"/>
          </w:tcPr>
          <w:p w:rsidR="001E1398" w:rsidRPr="00D77421" w:rsidRDefault="00943ED5" w:rsidP="001E1398">
            <w:pPr>
              <w:pStyle w:val="ListParagraph"/>
              <w:numPr>
                <w:ilvl w:val="0"/>
                <w:numId w:val="1"/>
              </w:numPr>
              <w:jc w:val="both"/>
              <w:rPr>
                <w:rFonts w:ascii="Arial" w:hAnsi="Arial" w:cs="Arial"/>
                <w:b/>
              </w:rPr>
            </w:pPr>
            <w:r w:rsidRPr="00D77421">
              <w:rPr>
                <w:rFonts w:ascii="Arial" w:hAnsi="Arial" w:cs="Arial"/>
                <w:b/>
              </w:rPr>
              <w:t>Job Summary</w:t>
            </w:r>
          </w:p>
          <w:p w:rsidR="001E1398" w:rsidRPr="00D77421" w:rsidRDefault="001E1398" w:rsidP="001E1398">
            <w:pPr>
              <w:tabs>
                <w:tab w:val="left" w:pos="426"/>
              </w:tabs>
              <w:jc w:val="both"/>
              <w:rPr>
                <w:rFonts w:ascii="Arial" w:hAnsi="Arial" w:cs="Arial"/>
              </w:rPr>
            </w:pPr>
            <w:r w:rsidRPr="00D77421">
              <w:rPr>
                <w:rFonts w:ascii="Arial" w:hAnsi="Arial" w:cs="Arial"/>
              </w:rPr>
              <w:t xml:space="preserve">      (A brief description of the main purpose of the post)</w:t>
            </w:r>
          </w:p>
        </w:tc>
      </w:tr>
      <w:tr w:rsidR="00D77421" w:rsidRPr="00D77421" w:rsidTr="009D269F">
        <w:tc>
          <w:tcPr>
            <w:tcW w:w="9016" w:type="dxa"/>
          </w:tcPr>
          <w:p w:rsidR="001E1398" w:rsidRPr="00D77421" w:rsidRDefault="001E1398" w:rsidP="001E1398">
            <w:pPr>
              <w:jc w:val="both"/>
              <w:rPr>
                <w:rFonts w:ascii="Arial" w:hAnsi="Arial" w:cs="Arial"/>
                <w:b/>
              </w:rPr>
            </w:pPr>
          </w:p>
          <w:p w:rsidR="009D269F" w:rsidRDefault="006E6242" w:rsidP="009D269F">
            <w:pPr>
              <w:rPr>
                <w:rFonts w:ascii="Arial" w:hAnsi="Arial" w:cs="Arial"/>
              </w:rPr>
            </w:pPr>
            <w:r>
              <w:rPr>
                <w:rFonts w:ascii="Arial" w:hAnsi="Arial" w:cs="Arial"/>
              </w:rPr>
              <w:t>Do you enjoy working in an exciting and challenging environment?</w:t>
            </w:r>
          </w:p>
          <w:p w:rsidR="00415B8F" w:rsidRDefault="00415B8F" w:rsidP="009D269F">
            <w:pPr>
              <w:rPr>
                <w:rFonts w:ascii="Arial" w:hAnsi="Arial" w:cs="Arial"/>
              </w:rPr>
            </w:pPr>
          </w:p>
          <w:p w:rsidR="006E6242" w:rsidRDefault="006E6242" w:rsidP="009D269F">
            <w:pPr>
              <w:rPr>
                <w:rFonts w:ascii="Arial" w:hAnsi="Arial" w:cs="Arial"/>
              </w:rPr>
            </w:pPr>
            <w:r>
              <w:rPr>
                <w:rFonts w:ascii="Arial" w:hAnsi="Arial" w:cs="Arial"/>
              </w:rPr>
              <w:t>We are looking for an experienced Medical Secretary to join our team at the New Victoria Hospital working on a permanent basis Mondays to Fridays.</w:t>
            </w:r>
          </w:p>
          <w:p w:rsidR="00F35D7B" w:rsidRDefault="00F35D7B" w:rsidP="009D269F">
            <w:pPr>
              <w:rPr>
                <w:rFonts w:ascii="Arial" w:hAnsi="Arial" w:cs="Arial"/>
              </w:rPr>
            </w:pPr>
          </w:p>
          <w:p w:rsidR="006E6242" w:rsidRDefault="006E6242" w:rsidP="009D269F">
            <w:pPr>
              <w:rPr>
                <w:rFonts w:ascii="Arial" w:hAnsi="Arial" w:cs="Arial"/>
              </w:rPr>
            </w:pPr>
            <w:r>
              <w:rPr>
                <w:rFonts w:ascii="Arial" w:hAnsi="Arial" w:cs="Arial"/>
              </w:rPr>
              <w:t>We require an individual who can provide comprehensive secretarial and administrative support to our Gender Dysphoria Surgical Service and our Private GP Service.</w:t>
            </w:r>
          </w:p>
          <w:p w:rsidR="006E6242" w:rsidRDefault="006E6242" w:rsidP="009D269F">
            <w:pPr>
              <w:rPr>
                <w:rFonts w:ascii="Arial" w:hAnsi="Arial" w:cs="Arial"/>
              </w:rPr>
            </w:pPr>
            <w:r>
              <w:rPr>
                <w:rFonts w:ascii="Arial" w:hAnsi="Arial" w:cs="Arial"/>
              </w:rPr>
              <w:t xml:space="preserve">As an experienced Secretary, you will possess excellent communication skills, good IT skills and ideally, a working knowledge and experience of working within patient care or customer care focused roles.  </w:t>
            </w:r>
          </w:p>
          <w:p w:rsidR="00F35D7B" w:rsidRDefault="00F35D7B" w:rsidP="009D269F">
            <w:pPr>
              <w:rPr>
                <w:rFonts w:ascii="Arial" w:hAnsi="Arial" w:cs="Arial"/>
              </w:rPr>
            </w:pPr>
          </w:p>
          <w:p w:rsidR="006E6242" w:rsidRDefault="006E6242" w:rsidP="009D269F">
            <w:pPr>
              <w:rPr>
                <w:rFonts w:ascii="Arial" w:hAnsi="Arial" w:cs="Arial"/>
              </w:rPr>
            </w:pPr>
            <w:r>
              <w:rPr>
                <w:rFonts w:ascii="Arial" w:hAnsi="Arial" w:cs="Arial"/>
              </w:rPr>
              <w:t xml:space="preserve">The successful applicant will be able to demonstrate that they can work on their </w:t>
            </w:r>
            <w:r w:rsidR="00415B8F">
              <w:rPr>
                <w:rFonts w:ascii="Arial" w:hAnsi="Arial" w:cs="Arial"/>
              </w:rPr>
              <w:t>own</w:t>
            </w:r>
            <w:r>
              <w:rPr>
                <w:rFonts w:ascii="Arial" w:hAnsi="Arial" w:cs="Arial"/>
              </w:rPr>
              <w:t xml:space="preserve"> initiative whilst working well within a team.  The role will include a range of secretarial and administrative duties encompassing typing, reviewing and editing patient letters and clinical correspondence </w:t>
            </w:r>
            <w:r w:rsidR="00415B8F">
              <w:rPr>
                <w:rFonts w:ascii="Arial" w:hAnsi="Arial" w:cs="Arial"/>
              </w:rPr>
              <w:t>using dedicated</w:t>
            </w:r>
            <w:r>
              <w:rPr>
                <w:rFonts w:ascii="Arial" w:hAnsi="Arial" w:cs="Arial"/>
              </w:rPr>
              <w:t xml:space="preserve"> transcription software</w:t>
            </w:r>
            <w:r w:rsidR="00415B8F">
              <w:rPr>
                <w:rFonts w:ascii="Arial" w:hAnsi="Arial" w:cs="Arial"/>
              </w:rPr>
              <w:t>, ensuring</w:t>
            </w:r>
            <w:r>
              <w:rPr>
                <w:rFonts w:ascii="Arial" w:hAnsi="Arial" w:cs="Arial"/>
              </w:rPr>
              <w:t xml:space="preserve"> said correspondence meets turnaround targets, learning and understanding the clinical</w:t>
            </w:r>
            <w:r w:rsidR="00415B8F">
              <w:rPr>
                <w:rFonts w:ascii="Arial" w:hAnsi="Arial" w:cs="Arial"/>
              </w:rPr>
              <w:t xml:space="preserve"> tea</w:t>
            </w:r>
            <w:r>
              <w:rPr>
                <w:rFonts w:ascii="Arial" w:hAnsi="Arial" w:cs="Arial"/>
              </w:rPr>
              <w:t>ms working rota and ensuring good communication with the consultants, private GP’s, and the Gender Dysphoria Surgical Service team, as well as the Outpatient bookings office and the Admission team.</w:t>
            </w:r>
          </w:p>
          <w:p w:rsidR="00F35D7B" w:rsidRDefault="00F35D7B" w:rsidP="009D269F">
            <w:pPr>
              <w:rPr>
                <w:rFonts w:ascii="Arial" w:hAnsi="Arial" w:cs="Arial"/>
              </w:rPr>
            </w:pPr>
          </w:p>
          <w:p w:rsidR="006E6242" w:rsidRDefault="006E6242" w:rsidP="009D269F">
            <w:pPr>
              <w:rPr>
                <w:rFonts w:ascii="Arial" w:hAnsi="Arial" w:cs="Arial"/>
              </w:rPr>
            </w:pPr>
            <w:r>
              <w:rPr>
                <w:rFonts w:ascii="Arial" w:hAnsi="Arial" w:cs="Arial"/>
              </w:rPr>
              <w:t>Being the first point of contact for patient queries amongst other general administrative duties will be an essential part of the role thus requires an empathetic and can do attitude.</w:t>
            </w:r>
          </w:p>
          <w:p w:rsidR="00415B8F" w:rsidRDefault="00415B8F" w:rsidP="009D269F">
            <w:pPr>
              <w:rPr>
                <w:rFonts w:ascii="Arial" w:hAnsi="Arial" w:cs="Arial"/>
              </w:rPr>
            </w:pPr>
          </w:p>
          <w:p w:rsidR="00415B8F" w:rsidRDefault="009A0870" w:rsidP="009D269F">
            <w:pPr>
              <w:rPr>
                <w:rFonts w:ascii="Arial" w:hAnsi="Arial" w:cs="Arial"/>
              </w:rPr>
            </w:pPr>
            <w:r>
              <w:rPr>
                <w:rFonts w:ascii="Arial" w:hAnsi="Arial" w:cs="Arial"/>
              </w:rPr>
              <w:t>The successful applicant will be able to communicate effectively with all staff, promoting good working relations.</w:t>
            </w:r>
          </w:p>
          <w:p w:rsidR="00F35D7B" w:rsidRDefault="00F35D7B" w:rsidP="009D269F">
            <w:pPr>
              <w:rPr>
                <w:rFonts w:ascii="Arial" w:hAnsi="Arial" w:cs="Arial"/>
              </w:rPr>
            </w:pPr>
          </w:p>
          <w:p w:rsidR="009A0870" w:rsidRDefault="009A0870" w:rsidP="009D269F">
            <w:pPr>
              <w:rPr>
                <w:rFonts w:ascii="Arial" w:hAnsi="Arial" w:cs="Arial"/>
              </w:rPr>
            </w:pPr>
            <w:r>
              <w:rPr>
                <w:rFonts w:ascii="Arial" w:hAnsi="Arial" w:cs="Arial"/>
              </w:rPr>
              <w:t>You will manage and prioritise your own workload and are self-motivated and reliable</w:t>
            </w:r>
          </w:p>
          <w:p w:rsidR="009A0870" w:rsidRDefault="009A0870" w:rsidP="009D269F">
            <w:pPr>
              <w:rPr>
                <w:rFonts w:ascii="Arial" w:hAnsi="Arial" w:cs="Arial"/>
              </w:rPr>
            </w:pPr>
            <w:r>
              <w:rPr>
                <w:rFonts w:ascii="Arial" w:hAnsi="Arial" w:cs="Arial"/>
              </w:rPr>
              <w:t>You will also understand and ensure compliance with Hospital policies.   Specific attention is drawn to observing confidentiality, vulnerable adults and data protection</w:t>
            </w:r>
          </w:p>
          <w:p w:rsidR="005D500D" w:rsidRPr="00D77421" w:rsidRDefault="005D500D" w:rsidP="001E1398">
            <w:pPr>
              <w:jc w:val="both"/>
              <w:rPr>
                <w:rFonts w:ascii="Arial" w:hAnsi="Arial" w:cs="Arial"/>
                <w:b/>
              </w:rPr>
            </w:pPr>
          </w:p>
          <w:p w:rsidR="00F81E37" w:rsidRPr="00D77421" w:rsidRDefault="00F81E37" w:rsidP="001E1398">
            <w:pPr>
              <w:jc w:val="both"/>
              <w:rPr>
                <w:rFonts w:ascii="Arial" w:hAnsi="Arial" w:cs="Arial"/>
                <w:b/>
              </w:rPr>
            </w:pPr>
          </w:p>
        </w:tc>
      </w:tr>
      <w:tr w:rsidR="00D77421" w:rsidRPr="00D77421" w:rsidTr="009D269F">
        <w:tc>
          <w:tcPr>
            <w:tcW w:w="9016" w:type="dxa"/>
            <w:shd w:val="clear" w:color="auto" w:fill="D9D9D9" w:themeFill="background1" w:themeFillShade="D9"/>
          </w:tcPr>
          <w:p w:rsidR="001E1398" w:rsidRPr="00D77421" w:rsidRDefault="00943ED5" w:rsidP="001E1398">
            <w:pPr>
              <w:pStyle w:val="ListParagraph"/>
              <w:numPr>
                <w:ilvl w:val="0"/>
                <w:numId w:val="1"/>
              </w:numPr>
              <w:jc w:val="both"/>
              <w:rPr>
                <w:rFonts w:ascii="Arial" w:hAnsi="Arial" w:cs="Arial"/>
                <w:b/>
              </w:rPr>
            </w:pPr>
            <w:r w:rsidRPr="00D77421">
              <w:rPr>
                <w:rFonts w:ascii="Arial" w:hAnsi="Arial" w:cs="Arial"/>
                <w:b/>
              </w:rPr>
              <w:t>Role</w:t>
            </w:r>
            <w:r w:rsidR="001E1398" w:rsidRPr="00D77421">
              <w:rPr>
                <w:rFonts w:ascii="Arial" w:hAnsi="Arial" w:cs="Arial"/>
                <w:b/>
              </w:rPr>
              <w:t xml:space="preserve"> </w:t>
            </w:r>
            <w:r w:rsidRPr="00D77421">
              <w:rPr>
                <w:rFonts w:ascii="Arial" w:hAnsi="Arial" w:cs="Arial"/>
                <w:b/>
              </w:rPr>
              <w:t>of the Department</w:t>
            </w:r>
          </w:p>
          <w:p w:rsidR="001E1398" w:rsidRPr="00D77421" w:rsidRDefault="001E1398" w:rsidP="001E1398">
            <w:pPr>
              <w:ind w:left="360"/>
              <w:jc w:val="both"/>
              <w:rPr>
                <w:rFonts w:ascii="Arial" w:hAnsi="Arial" w:cs="Arial"/>
              </w:rPr>
            </w:pPr>
            <w:r w:rsidRPr="00D77421">
              <w:rPr>
                <w:rFonts w:ascii="Arial" w:hAnsi="Arial" w:cs="Arial"/>
              </w:rPr>
              <w:t>(The function of the department in which the post holder works)</w:t>
            </w:r>
          </w:p>
        </w:tc>
      </w:tr>
      <w:tr w:rsidR="00D77421" w:rsidRPr="00D77421" w:rsidTr="009D269F">
        <w:tc>
          <w:tcPr>
            <w:tcW w:w="9016" w:type="dxa"/>
          </w:tcPr>
          <w:p w:rsidR="00F35D7B" w:rsidRDefault="00F35D7B" w:rsidP="00415B8F">
            <w:pPr>
              <w:jc w:val="both"/>
              <w:rPr>
                <w:rFonts w:ascii="Arial" w:hAnsi="Arial" w:cs="Arial"/>
              </w:rPr>
            </w:pPr>
            <w:r>
              <w:rPr>
                <w:rFonts w:ascii="Arial" w:hAnsi="Arial" w:cs="Arial"/>
              </w:rPr>
              <w:t>The Private GP Service at New Victoria Hospital comprises of two GPs that cover the working week and Saturdays treating Primary Care patients from the Hospital premises.</w:t>
            </w:r>
          </w:p>
          <w:p w:rsidR="00F35D7B" w:rsidRDefault="00F35D7B" w:rsidP="00415B8F">
            <w:pPr>
              <w:jc w:val="both"/>
              <w:rPr>
                <w:rFonts w:ascii="Arial" w:hAnsi="Arial" w:cs="Arial"/>
              </w:rPr>
            </w:pPr>
          </w:p>
          <w:p w:rsidR="005D500D" w:rsidRDefault="009A0870" w:rsidP="00415B8F">
            <w:pPr>
              <w:jc w:val="both"/>
              <w:rPr>
                <w:rFonts w:ascii="Arial" w:hAnsi="Arial" w:cs="Arial"/>
              </w:rPr>
            </w:pPr>
            <w:r>
              <w:rPr>
                <w:rFonts w:ascii="Arial" w:hAnsi="Arial" w:cs="Arial"/>
              </w:rPr>
              <w:lastRenderedPageBreak/>
              <w:t>T</w:t>
            </w:r>
            <w:r w:rsidR="00ED3B25">
              <w:rPr>
                <w:rFonts w:ascii="Arial" w:hAnsi="Arial" w:cs="Arial"/>
              </w:rPr>
              <w:t xml:space="preserve">he Gender Dysphoria Surgical Service team at the New Victoria Hospital provides provision of female to male surgical interventions for individuals on the NHS pathway of care for treatment of gender dysphoria.  </w:t>
            </w:r>
            <w:r>
              <w:rPr>
                <w:rFonts w:ascii="Arial" w:hAnsi="Arial" w:cs="Arial"/>
              </w:rPr>
              <w:t xml:space="preserve"> </w:t>
            </w:r>
            <w:r w:rsidR="00ED3B25">
              <w:rPr>
                <w:rFonts w:ascii="Arial" w:hAnsi="Arial" w:cs="Arial"/>
              </w:rPr>
              <w:t>The team provide a high quality service for individuals who have been diagnosed with gender dysphoria and promote and observe respect, dignity and equality for trans people.</w:t>
            </w:r>
          </w:p>
          <w:p w:rsidR="00F35D7B" w:rsidRDefault="00F35D7B" w:rsidP="00415B8F">
            <w:pPr>
              <w:jc w:val="both"/>
              <w:rPr>
                <w:rFonts w:ascii="Arial" w:hAnsi="Arial" w:cs="Arial"/>
              </w:rPr>
            </w:pPr>
          </w:p>
          <w:p w:rsidR="00ED3B25" w:rsidRDefault="00ED3B25" w:rsidP="00415B8F">
            <w:pPr>
              <w:jc w:val="both"/>
              <w:rPr>
                <w:rFonts w:ascii="Arial" w:hAnsi="Arial" w:cs="Arial"/>
              </w:rPr>
            </w:pPr>
            <w:r>
              <w:rPr>
                <w:rFonts w:ascii="Arial" w:hAnsi="Arial" w:cs="Arial"/>
              </w:rPr>
              <w:t>The GDSS team work with specialist Gender Dysphoria Clinics to ensure timely and effective surgical treatments, including post-surgical care needs.</w:t>
            </w:r>
          </w:p>
          <w:p w:rsidR="00415B8F" w:rsidRPr="00D77421" w:rsidRDefault="00415B8F" w:rsidP="00415B8F">
            <w:pPr>
              <w:jc w:val="both"/>
              <w:rPr>
                <w:rFonts w:ascii="Arial" w:hAnsi="Arial" w:cs="Arial"/>
                <w:b/>
              </w:rPr>
            </w:pPr>
          </w:p>
        </w:tc>
      </w:tr>
      <w:tr w:rsidR="00D77421" w:rsidRPr="00D77421" w:rsidTr="009D269F">
        <w:tc>
          <w:tcPr>
            <w:tcW w:w="9016" w:type="dxa"/>
            <w:shd w:val="clear" w:color="auto" w:fill="D9D9D9" w:themeFill="background1" w:themeFillShade="D9"/>
          </w:tcPr>
          <w:p w:rsidR="001E1398" w:rsidRPr="00D77421" w:rsidRDefault="001E1398" w:rsidP="001E1398">
            <w:pPr>
              <w:pStyle w:val="ListParagraph"/>
              <w:numPr>
                <w:ilvl w:val="0"/>
                <w:numId w:val="1"/>
              </w:numPr>
              <w:jc w:val="both"/>
              <w:rPr>
                <w:rFonts w:ascii="Arial" w:hAnsi="Arial" w:cs="Arial"/>
                <w:b/>
              </w:rPr>
            </w:pPr>
            <w:r w:rsidRPr="00D77421">
              <w:rPr>
                <w:rFonts w:ascii="Arial" w:hAnsi="Arial" w:cs="Arial"/>
                <w:b/>
              </w:rPr>
              <w:lastRenderedPageBreak/>
              <w:t>Key Working Relationships</w:t>
            </w:r>
          </w:p>
          <w:p w:rsidR="001E1398" w:rsidRPr="00D77421" w:rsidRDefault="001E1398" w:rsidP="001E1398">
            <w:pPr>
              <w:ind w:left="360"/>
              <w:jc w:val="both"/>
              <w:rPr>
                <w:rFonts w:ascii="Arial" w:hAnsi="Arial" w:cs="Arial"/>
              </w:rPr>
            </w:pPr>
            <w:r w:rsidRPr="00D77421">
              <w:rPr>
                <w:rFonts w:ascii="Arial" w:hAnsi="Arial" w:cs="Arial"/>
              </w:rPr>
              <w:t>(The range of individuals and organisations the post holder has contact with, how regularly and for what purpose)</w:t>
            </w:r>
          </w:p>
        </w:tc>
      </w:tr>
      <w:tr w:rsidR="00D77421" w:rsidRPr="00D77421" w:rsidTr="009D269F">
        <w:tc>
          <w:tcPr>
            <w:tcW w:w="9016" w:type="dxa"/>
          </w:tcPr>
          <w:p w:rsidR="001E1398" w:rsidRPr="00D77421" w:rsidRDefault="001E1398" w:rsidP="001E1398">
            <w:pPr>
              <w:jc w:val="both"/>
              <w:rPr>
                <w:rFonts w:ascii="Arial" w:hAnsi="Arial" w:cs="Arial"/>
              </w:rPr>
            </w:pPr>
          </w:p>
          <w:p w:rsidR="00F35D7B" w:rsidRDefault="00F35D7B" w:rsidP="001E1398">
            <w:pPr>
              <w:jc w:val="both"/>
              <w:rPr>
                <w:rFonts w:ascii="Arial" w:hAnsi="Arial" w:cs="Arial"/>
              </w:rPr>
            </w:pPr>
            <w:r>
              <w:rPr>
                <w:rFonts w:ascii="Arial" w:hAnsi="Arial" w:cs="Arial"/>
              </w:rPr>
              <w:t>GPs</w:t>
            </w:r>
          </w:p>
          <w:p w:rsidR="000013D2" w:rsidRPr="00D77421" w:rsidRDefault="000013D2" w:rsidP="001E1398">
            <w:pPr>
              <w:jc w:val="both"/>
              <w:rPr>
                <w:rFonts w:ascii="Arial" w:hAnsi="Arial" w:cs="Arial"/>
              </w:rPr>
            </w:pPr>
            <w:r w:rsidRPr="00D77421">
              <w:rPr>
                <w:rFonts w:ascii="Arial" w:hAnsi="Arial" w:cs="Arial"/>
              </w:rPr>
              <w:t>Patients</w:t>
            </w:r>
          </w:p>
          <w:p w:rsidR="009D269F" w:rsidRPr="00D77421" w:rsidRDefault="009D269F" w:rsidP="001E1398">
            <w:pPr>
              <w:jc w:val="both"/>
              <w:rPr>
                <w:rFonts w:ascii="Arial" w:hAnsi="Arial" w:cs="Arial"/>
              </w:rPr>
            </w:pPr>
            <w:r w:rsidRPr="00D77421">
              <w:rPr>
                <w:rFonts w:ascii="Arial" w:hAnsi="Arial" w:cs="Arial"/>
              </w:rPr>
              <w:t>Consultants</w:t>
            </w:r>
          </w:p>
          <w:p w:rsidR="009D269F" w:rsidRPr="00D77421" w:rsidRDefault="009D269F" w:rsidP="009D269F">
            <w:pPr>
              <w:jc w:val="both"/>
              <w:rPr>
                <w:rFonts w:ascii="Arial" w:hAnsi="Arial" w:cs="Arial"/>
              </w:rPr>
            </w:pPr>
            <w:r w:rsidRPr="00D77421">
              <w:rPr>
                <w:rFonts w:ascii="Arial" w:hAnsi="Arial" w:cs="Arial"/>
              </w:rPr>
              <w:t>Heads of Department</w:t>
            </w:r>
          </w:p>
          <w:p w:rsidR="009D269F" w:rsidRPr="00D77421" w:rsidRDefault="009D269F" w:rsidP="001E1398">
            <w:pPr>
              <w:jc w:val="both"/>
              <w:rPr>
                <w:rFonts w:ascii="Arial" w:hAnsi="Arial" w:cs="Arial"/>
              </w:rPr>
            </w:pPr>
            <w:r w:rsidRPr="00D77421">
              <w:rPr>
                <w:rFonts w:ascii="Arial" w:hAnsi="Arial" w:cs="Arial"/>
              </w:rPr>
              <w:t>Internal and External Stakeholders</w:t>
            </w:r>
          </w:p>
          <w:p w:rsidR="009D269F" w:rsidRPr="00D77421" w:rsidRDefault="009D269F" w:rsidP="001E1398">
            <w:pPr>
              <w:jc w:val="both"/>
              <w:rPr>
                <w:rFonts w:ascii="Arial" w:hAnsi="Arial" w:cs="Arial"/>
              </w:rPr>
            </w:pPr>
            <w:r w:rsidRPr="00D77421">
              <w:rPr>
                <w:rFonts w:ascii="Arial" w:hAnsi="Arial" w:cs="Arial"/>
              </w:rPr>
              <w:t>Operating Theatre Staff</w:t>
            </w:r>
          </w:p>
          <w:p w:rsidR="009D269F" w:rsidRPr="00D77421" w:rsidRDefault="009D269F" w:rsidP="001E1398">
            <w:pPr>
              <w:jc w:val="both"/>
              <w:rPr>
                <w:rFonts w:ascii="Arial" w:hAnsi="Arial" w:cs="Arial"/>
              </w:rPr>
            </w:pPr>
            <w:r w:rsidRPr="00D77421">
              <w:rPr>
                <w:rFonts w:ascii="Arial" w:hAnsi="Arial" w:cs="Arial"/>
              </w:rPr>
              <w:t>Nursing Staff</w:t>
            </w:r>
          </w:p>
          <w:p w:rsidR="009D269F" w:rsidRPr="00D77421" w:rsidRDefault="009D269F" w:rsidP="001E1398">
            <w:pPr>
              <w:jc w:val="both"/>
              <w:rPr>
                <w:rFonts w:ascii="Arial" w:hAnsi="Arial" w:cs="Arial"/>
              </w:rPr>
            </w:pPr>
            <w:r w:rsidRPr="00D77421">
              <w:rPr>
                <w:rFonts w:ascii="Arial" w:hAnsi="Arial" w:cs="Arial"/>
              </w:rPr>
              <w:t>Reception Staff</w:t>
            </w:r>
          </w:p>
          <w:p w:rsidR="008B7662" w:rsidRPr="00D77421" w:rsidRDefault="008B7662" w:rsidP="001E1398">
            <w:pPr>
              <w:jc w:val="both"/>
              <w:rPr>
                <w:rFonts w:ascii="Arial" w:hAnsi="Arial" w:cs="Arial"/>
              </w:rPr>
            </w:pPr>
            <w:r w:rsidRPr="00D77421">
              <w:rPr>
                <w:rFonts w:ascii="Arial" w:hAnsi="Arial" w:cs="Arial"/>
              </w:rPr>
              <w:t>GDNRSS</w:t>
            </w:r>
          </w:p>
          <w:p w:rsidR="008B7662" w:rsidRPr="00D77421" w:rsidRDefault="008B7662" w:rsidP="001E1398">
            <w:pPr>
              <w:jc w:val="both"/>
              <w:rPr>
                <w:rFonts w:ascii="Arial" w:hAnsi="Arial" w:cs="Arial"/>
              </w:rPr>
            </w:pPr>
            <w:r w:rsidRPr="00D77421">
              <w:rPr>
                <w:rFonts w:ascii="Arial" w:hAnsi="Arial" w:cs="Arial"/>
              </w:rPr>
              <w:t>NHSE</w:t>
            </w:r>
          </w:p>
          <w:p w:rsidR="008B7662" w:rsidRPr="00D77421" w:rsidRDefault="008B7662" w:rsidP="001E1398">
            <w:pPr>
              <w:jc w:val="both"/>
              <w:rPr>
                <w:rFonts w:ascii="Arial" w:hAnsi="Arial" w:cs="Arial"/>
              </w:rPr>
            </w:pPr>
            <w:r w:rsidRPr="00D77421">
              <w:rPr>
                <w:rFonts w:ascii="Arial" w:hAnsi="Arial" w:cs="Arial"/>
              </w:rPr>
              <w:t>Clinical Nurse Specialist</w:t>
            </w:r>
            <w:r w:rsidR="001D0AE5" w:rsidRPr="00D77421">
              <w:rPr>
                <w:rFonts w:ascii="Arial" w:hAnsi="Arial" w:cs="Arial"/>
              </w:rPr>
              <w:t xml:space="preserve"> (GDSS)</w:t>
            </w:r>
          </w:p>
          <w:p w:rsidR="005D500D" w:rsidRPr="00D77421" w:rsidRDefault="005D500D" w:rsidP="001E1398">
            <w:pPr>
              <w:jc w:val="both"/>
              <w:rPr>
                <w:rFonts w:ascii="Arial" w:hAnsi="Arial" w:cs="Arial"/>
                <w:b/>
              </w:rPr>
            </w:pPr>
          </w:p>
          <w:p w:rsidR="00F81E37" w:rsidRPr="00D77421" w:rsidRDefault="00F81E37" w:rsidP="005D500D">
            <w:pPr>
              <w:jc w:val="both"/>
              <w:rPr>
                <w:rFonts w:ascii="Arial" w:hAnsi="Arial" w:cs="Arial"/>
                <w:b/>
              </w:rPr>
            </w:pPr>
          </w:p>
        </w:tc>
      </w:tr>
      <w:tr w:rsidR="00D77421" w:rsidRPr="00D77421" w:rsidTr="009D269F">
        <w:tc>
          <w:tcPr>
            <w:tcW w:w="9016" w:type="dxa"/>
            <w:shd w:val="clear" w:color="auto" w:fill="D9D9D9" w:themeFill="background1" w:themeFillShade="D9"/>
          </w:tcPr>
          <w:p w:rsidR="001E1398" w:rsidRPr="00D77421" w:rsidRDefault="001E1398" w:rsidP="001E1398">
            <w:pPr>
              <w:pStyle w:val="ListParagraph"/>
              <w:numPr>
                <w:ilvl w:val="0"/>
                <w:numId w:val="1"/>
              </w:numPr>
              <w:jc w:val="both"/>
              <w:rPr>
                <w:rFonts w:ascii="Arial" w:hAnsi="Arial" w:cs="Arial"/>
                <w:b/>
              </w:rPr>
            </w:pPr>
            <w:r w:rsidRPr="00D77421">
              <w:rPr>
                <w:rFonts w:ascii="Arial" w:hAnsi="Arial" w:cs="Arial"/>
                <w:b/>
              </w:rPr>
              <w:t>Duties and Responsibilities of the Post</w:t>
            </w:r>
          </w:p>
        </w:tc>
      </w:tr>
      <w:tr w:rsidR="00D77421" w:rsidRPr="00D77421" w:rsidTr="009D269F">
        <w:tc>
          <w:tcPr>
            <w:tcW w:w="9016" w:type="dxa"/>
          </w:tcPr>
          <w:p w:rsidR="00F35D7B" w:rsidRDefault="00F35D7B" w:rsidP="00433E23">
            <w:pPr>
              <w:numPr>
                <w:ilvl w:val="0"/>
                <w:numId w:val="7"/>
              </w:numPr>
              <w:rPr>
                <w:rFonts w:ascii="Arial" w:eastAsia="Calibri" w:hAnsi="Arial" w:cs="Arial"/>
              </w:rPr>
            </w:pPr>
            <w:r>
              <w:rPr>
                <w:rFonts w:ascii="Arial" w:eastAsia="Calibri" w:hAnsi="Arial" w:cs="Arial"/>
              </w:rPr>
              <w:t>First point of contact for all patients wishing to access Primary Care, including booking appointments.</w:t>
            </w:r>
          </w:p>
          <w:p w:rsidR="00433E23" w:rsidRDefault="00415B8F" w:rsidP="00433E23">
            <w:pPr>
              <w:numPr>
                <w:ilvl w:val="0"/>
                <w:numId w:val="7"/>
              </w:numPr>
              <w:rPr>
                <w:rFonts w:ascii="Arial" w:eastAsia="Calibri" w:hAnsi="Arial" w:cs="Arial"/>
              </w:rPr>
            </w:pPr>
            <w:r>
              <w:rPr>
                <w:rFonts w:ascii="Arial" w:eastAsia="Calibri" w:hAnsi="Arial" w:cs="Arial"/>
              </w:rPr>
              <w:t>Type clinical and general corr</w:t>
            </w:r>
            <w:r w:rsidR="00ED3B25">
              <w:rPr>
                <w:rFonts w:ascii="Arial" w:eastAsia="Calibri" w:hAnsi="Arial" w:cs="Arial"/>
              </w:rPr>
              <w:t>espondence for the clinical staff.</w:t>
            </w:r>
          </w:p>
          <w:p w:rsidR="00415B8F" w:rsidRDefault="00415B8F" w:rsidP="00433E23">
            <w:pPr>
              <w:numPr>
                <w:ilvl w:val="0"/>
                <w:numId w:val="7"/>
              </w:numPr>
              <w:rPr>
                <w:rFonts w:ascii="Arial" w:eastAsia="Calibri" w:hAnsi="Arial" w:cs="Arial"/>
              </w:rPr>
            </w:pPr>
            <w:r>
              <w:rPr>
                <w:rFonts w:ascii="Arial" w:eastAsia="Calibri" w:hAnsi="Arial" w:cs="Arial"/>
              </w:rPr>
              <w:t>Manage patient files for the Consultants and GP’s and associated clinical staff, ensuring information is accurate and up-to-date and appropriate follow up systems are in place</w:t>
            </w:r>
          </w:p>
          <w:p w:rsidR="00415B8F" w:rsidRDefault="00415B8F" w:rsidP="00433E23">
            <w:pPr>
              <w:numPr>
                <w:ilvl w:val="0"/>
                <w:numId w:val="7"/>
              </w:numPr>
              <w:rPr>
                <w:rFonts w:ascii="Arial" w:eastAsia="Calibri" w:hAnsi="Arial" w:cs="Arial"/>
              </w:rPr>
            </w:pPr>
            <w:r>
              <w:rPr>
                <w:rFonts w:ascii="Arial" w:eastAsia="Calibri" w:hAnsi="Arial" w:cs="Arial"/>
              </w:rPr>
              <w:t>Manage mail for the Consultants and GP’s, responding where appropriate and directing/prioritising to assist in the efficiency of the service delivery</w:t>
            </w:r>
          </w:p>
          <w:p w:rsidR="00415B8F" w:rsidRDefault="00415B8F" w:rsidP="00433E23">
            <w:pPr>
              <w:numPr>
                <w:ilvl w:val="0"/>
                <w:numId w:val="7"/>
              </w:numPr>
              <w:rPr>
                <w:rFonts w:ascii="Arial" w:eastAsia="Calibri" w:hAnsi="Arial" w:cs="Arial"/>
              </w:rPr>
            </w:pPr>
            <w:r>
              <w:rPr>
                <w:rFonts w:ascii="Arial" w:eastAsia="Calibri" w:hAnsi="Arial" w:cs="Arial"/>
              </w:rPr>
              <w:t>Type medical reports/GP letters (handwritten and/or audio typing) with speed and accuracy</w:t>
            </w:r>
          </w:p>
          <w:p w:rsidR="00415B8F" w:rsidRDefault="00415B8F" w:rsidP="00433E23">
            <w:pPr>
              <w:numPr>
                <w:ilvl w:val="0"/>
                <w:numId w:val="7"/>
              </w:numPr>
              <w:rPr>
                <w:rFonts w:ascii="Arial" w:eastAsia="Calibri" w:hAnsi="Arial" w:cs="Arial"/>
              </w:rPr>
            </w:pPr>
            <w:r>
              <w:rPr>
                <w:rFonts w:ascii="Arial" w:eastAsia="Calibri" w:hAnsi="Arial" w:cs="Arial"/>
              </w:rPr>
              <w:t>Plan and organise meetings and events such as MDT and prepare reports/slides/medical notes for review</w:t>
            </w:r>
          </w:p>
          <w:p w:rsidR="00415B8F" w:rsidRDefault="00415B8F" w:rsidP="00433E23">
            <w:pPr>
              <w:numPr>
                <w:ilvl w:val="0"/>
                <w:numId w:val="7"/>
              </w:numPr>
              <w:rPr>
                <w:rFonts w:ascii="Arial" w:eastAsia="Calibri" w:hAnsi="Arial" w:cs="Arial"/>
              </w:rPr>
            </w:pPr>
            <w:r>
              <w:rPr>
                <w:rFonts w:ascii="Arial" w:eastAsia="Calibri" w:hAnsi="Arial" w:cs="Arial"/>
              </w:rPr>
              <w:t>Extract and collate data from various information systems,  including database when required</w:t>
            </w:r>
          </w:p>
          <w:p w:rsidR="00415B8F" w:rsidRDefault="00415B8F" w:rsidP="00433E23">
            <w:pPr>
              <w:numPr>
                <w:ilvl w:val="0"/>
                <w:numId w:val="7"/>
              </w:numPr>
              <w:rPr>
                <w:rFonts w:ascii="Arial" w:eastAsia="Calibri" w:hAnsi="Arial" w:cs="Arial"/>
              </w:rPr>
            </w:pPr>
            <w:r>
              <w:rPr>
                <w:rFonts w:ascii="Arial" w:eastAsia="Calibri" w:hAnsi="Arial" w:cs="Arial"/>
              </w:rPr>
              <w:t xml:space="preserve">Handle telephone enquiries </w:t>
            </w:r>
            <w:r w:rsidR="009A0870">
              <w:rPr>
                <w:rFonts w:ascii="Arial" w:eastAsia="Calibri" w:hAnsi="Arial" w:cs="Arial"/>
              </w:rPr>
              <w:t>and relaying the required information to the appropriate parties.  This may involve providing information regarding a patients surgery/diagnosis.</w:t>
            </w:r>
          </w:p>
          <w:p w:rsidR="009A0870" w:rsidRDefault="009A0870" w:rsidP="00433E23">
            <w:pPr>
              <w:numPr>
                <w:ilvl w:val="0"/>
                <w:numId w:val="7"/>
              </w:numPr>
              <w:rPr>
                <w:rFonts w:ascii="Arial" w:eastAsia="Calibri" w:hAnsi="Arial" w:cs="Arial"/>
              </w:rPr>
            </w:pPr>
            <w:r>
              <w:rPr>
                <w:rFonts w:ascii="Arial" w:eastAsia="Calibri" w:hAnsi="Arial" w:cs="Arial"/>
              </w:rPr>
              <w:t>Protect patient confidentiality and work within standard operating procedures and GDPR.</w:t>
            </w:r>
          </w:p>
          <w:p w:rsidR="009A0870" w:rsidRDefault="009A0870" w:rsidP="00433E23">
            <w:pPr>
              <w:numPr>
                <w:ilvl w:val="0"/>
                <w:numId w:val="7"/>
              </w:numPr>
              <w:rPr>
                <w:rFonts w:ascii="Arial" w:eastAsia="Calibri" w:hAnsi="Arial" w:cs="Arial"/>
              </w:rPr>
            </w:pPr>
            <w:r>
              <w:rPr>
                <w:rFonts w:ascii="Arial" w:eastAsia="Calibri" w:hAnsi="Arial" w:cs="Arial"/>
              </w:rPr>
              <w:t>Organise and file patient information</w:t>
            </w:r>
          </w:p>
          <w:p w:rsidR="005B15AD" w:rsidRDefault="005B15AD" w:rsidP="00433E23">
            <w:pPr>
              <w:numPr>
                <w:ilvl w:val="0"/>
                <w:numId w:val="7"/>
              </w:numPr>
              <w:rPr>
                <w:rFonts w:ascii="Arial" w:eastAsia="Calibri" w:hAnsi="Arial" w:cs="Arial"/>
              </w:rPr>
            </w:pPr>
            <w:r>
              <w:rPr>
                <w:rFonts w:ascii="Arial" w:eastAsia="Calibri" w:hAnsi="Arial" w:cs="Arial"/>
              </w:rPr>
              <w:t xml:space="preserve">Book patients for surgery and manage theatre lists </w:t>
            </w:r>
          </w:p>
          <w:p w:rsidR="009A0870" w:rsidRPr="00D77421" w:rsidRDefault="009A0870" w:rsidP="00433E23">
            <w:pPr>
              <w:numPr>
                <w:ilvl w:val="0"/>
                <w:numId w:val="7"/>
              </w:numPr>
              <w:rPr>
                <w:rFonts w:ascii="Arial" w:eastAsia="Calibri" w:hAnsi="Arial" w:cs="Arial"/>
              </w:rPr>
            </w:pPr>
            <w:r>
              <w:rPr>
                <w:rFonts w:ascii="Arial" w:eastAsia="Calibri" w:hAnsi="Arial" w:cs="Arial"/>
              </w:rPr>
              <w:t>Other tasks that arise from time to time relevant to delivering the hospitals agenda</w:t>
            </w:r>
          </w:p>
          <w:p w:rsidR="00F81E37" w:rsidRPr="00D77421" w:rsidRDefault="00F81E37" w:rsidP="006D12CC">
            <w:pPr>
              <w:ind w:left="360"/>
              <w:rPr>
                <w:rFonts w:ascii="Arial" w:eastAsia="Calibri" w:hAnsi="Arial" w:cs="Arial"/>
              </w:rPr>
            </w:pPr>
          </w:p>
          <w:p w:rsidR="005D500D" w:rsidRPr="00D77421" w:rsidRDefault="005D500D" w:rsidP="001E1398">
            <w:pPr>
              <w:jc w:val="both"/>
              <w:rPr>
                <w:rFonts w:ascii="Arial" w:hAnsi="Arial" w:cs="Arial"/>
                <w:b/>
              </w:rPr>
            </w:pPr>
          </w:p>
          <w:p w:rsidR="006D12CC" w:rsidRPr="00D77421" w:rsidRDefault="006D12CC" w:rsidP="001E1398">
            <w:pPr>
              <w:jc w:val="both"/>
              <w:rPr>
                <w:rFonts w:ascii="Arial" w:hAnsi="Arial" w:cs="Arial"/>
                <w:b/>
              </w:rPr>
            </w:pPr>
          </w:p>
        </w:tc>
      </w:tr>
      <w:tr w:rsidR="00D77421" w:rsidRPr="00D77421" w:rsidTr="009D269F">
        <w:tc>
          <w:tcPr>
            <w:tcW w:w="9016" w:type="dxa"/>
            <w:shd w:val="clear" w:color="auto" w:fill="7F7F7F" w:themeFill="text1" w:themeFillTint="80"/>
          </w:tcPr>
          <w:p w:rsidR="00F61F45" w:rsidRPr="00D77421" w:rsidRDefault="00F61F45" w:rsidP="00F61F45">
            <w:pPr>
              <w:ind w:left="360"/>
              <w:jc w:val="both"/>
              <w:rPr>
                <w:rFonts w:ascii="Arial" w:hAnsi="Arial" w:cs="Arial"/>
                <w:b/>
              </w:rPr>
            </w:pPr>
            <w:r w:rsidRPr="00D77421">
              <w:rPr>
                <w:rFonts w:ascii="Arial" w:hAnsi="Arial" w:cs="Arial"/>
                <w:b/>
              </w:rPr>
              <w:t>INDIVIDUAL RES</w:t>
            </w:r>
            <w:r w:rsidR="00A87EA8" w:rsidRPr="00D77421">
              <w:rPr>
                <w:rFonts w:ascii="Arial" w:hAnsi="Arial" w:cs="Arial"/>
                <w:b/>
              </w:rPr>
              <w:t>P</w:t>
            </w:r>
            <w:r w:rsidRPr="00D77421">
              <w:rPr>
                <w:rFonts w:ascii="Arial" w:hAnsi="Arial" w:cs="Arial"/>
                <w:b/>
              </w:rPr>
              <w:t>ONSIBILITIES</w:t>
            </w:r>
          </w:p>
        </w:tc>
      </w:tr>
      <w:tr w:rsidR="00D77421" w:rsidRPr="00D77421" w:rsidTr="009D269F">
        <w:tc>
          <w:tcPr>
            <w:tcW w:w="9016" w:type="dxa"/>
            <w:shd w:val="clear" w:color="auto" w:fill="D9D9D9" w:themeFill="background1" w:themeFillShade="D9"/>
          </w:tcPr>
          <w:p w:rsidR="001E1398" w:rsidRPr="00D77421" w:rsidRDefault="00F61F45" w:rsidP="00433E23">
            <w:pPr>
              <w:pStyle w:val="ListParagraph"/>
              <w:numPr>
                <w:ilvl w:val="0"/>
                <w:numId w:val="11"/>
              </w:numPr>
              <w:jc w:val="both"/>
              <w:rPr>
                <w:rFonts w:ascii="Arial" w:hAnsi="Arial" w:cs="Arial"/>
                <w:b/>
              </w:rPr>
            </w:pPr>
            <w:r w:rsidRPr="00D77421">
              <w:rPr>
                <w:rFonts w:ascii="Arial" w:hAnsi="Arial" w:cs="Arial"/>
                <w:b/>
              </w:rPr>
              <w:lastRenderedPageBreak/>
              <w:t>General</w:t>
            </w:r>
          </w:p>
        </w:tc>
      </w:tr>
      <w:tr w:rsidR="00D77421" w:rsidRPr="00D77421" w:rsidTr="009D269F">
        <w:tc>
          <w:tcPr>
            <w:tcW w:w="9016" w:type="dxa"/>
          </w:tcPr>
          <w:p w:rsidR="000013D2" w:rsidRPr="00D77421" w:rsidRDefault="009A0870" w:rsidP="000013D2">
            <w:pPr>
              <w:pStyle w:val="ListParagraph"/>
              <w:jc w:val="both"/>
              <w:rPr>
                <w:rFonts w:ascii="Arial" w:hAnsi="Arial" w:cs="Arial"/>
              </w:rPr>
            </w:pPr>
            <w:r>
              <w:rPr>
                <w:rFonts w:ascii="Arial" w:hAnsi="Arial" w:cs="Arial"/>
              </w:rPr>
              <w:t xml:space="preserve">The successful applicant </w:t>
            </w:r>
            <w:r w:rsidR="000013D2" w:rsidRPr="00D77421">
              <w:rPr>
                <w:rFonts w:ascii="Arial" w:hAnsi="Arial" w:cs="Arial"/>
              </w:rPr>
              <w:t>will be responsible for providing a comprehensive administrative service for all</w:t>
            </w:r>
            <w:r w:rsidR="009D269F" w:rsidRPr="00D77421">
              <w:rPr>
                <w:rFonts w:ascii="Arial" w:hAnsi="Arial" w:cs="Arial"/>
              </w:rPr>
              <w:t xml:space="preserve"> NHS</w:t>
            </w:r>
            <w:r w:rsidR="000013D2" w:rsidRPr="00D77421">
              <w:rPr>
                <w:rFonts w:ascii="Arial" w:hAnsi="Arial" w:cs="Arial"/>
              </w:rPr>
              <w:t xml:space="preserve"> functions delivered through the </w:t>
            </w:r>
            <w:r w:rsidR="00433E23" w:rsidRPr="00D77421">
              <w:rPr>
                <w:rFonts w:ascii="Arial" w:hAnsi="Arial" w:cs="Arial"/>
              </w:rPr>
              <w:t>team</w:t>
            </w:r>
            <w:r w:rsidR="000013D2" w:rsidRPr="00D77421">
              <w:rPr>
                <w:rFonts w:ascii="Arial" w:hAnsi="Arial" w:cs="Arial"/>
              </w:rPr>
              <w:t>.</w:t>
            </w:r>
          </w:p>
          <w:p w:rsidR="000013D2" w:rsidRPr="00D77421" w:rsidRDefault="000013D2" w:rsidP="000013D2">
            <w:pPr>
              <w:pStyle w:val="ListParagraph"/>
              <w:jc w:val="both"/>
              <w:rPr>
                <w:rFonts w:ascii="Arial" w:hAnsi="Arial" w:cs="Arial"/>
              </w:rPr>
            </w:pPr>
          </w:p>
          <w:p w:rsidR="00433E23" w:rsidRPr="00D77421" w:rsidRDefault="00433E23" w:rsidP="00433E23">
            <w:pPr>
              <w:numPr>
                <w:ilvl w:val="0"/>
                <w:numId w:val="3"/>
              </w:numPr>
              <w:contextualSpacing/>
              <w:jc w:val="both"/>
              <w:rPr>
                <w:rFonts w:ascii="Arial" w:eastAsia="Calibri" w:hAnsi="Arial" w:cs="Arial"/>
              </w:rPr>
            </w:pPr>
            <w:r w:rsidRPr="00D77421">
              <w:rPr>
                <w:rFonts w:ascii="Arial" w:eastAsia="Calibri" w:hAnsi="Arial" w:cs="Arial"/>
              </w:rPr>
              <w:t>Adhere to Hospital policies and procedures and relevant legislation including the requirements of any professional bodies</w:t>
            </w:r>
          </w:p>
          <w:p w:rsidR="00433E23" w:rsidRPr="00D77421" w:rsidRDefault="00433E23" w:rsidP="00433E23">
            <w:pPr>
              <w:numPr>
                <w:ilvl w:val="0"/>
                <w:numId w:val="3"/>
              </w:numPr>
              <w:rPr>
                <w:rFonts w:ascii="Arial" w:eastAsia="Calibri" w:hAnsi="Arial" w:cs="Arial"/>
              </w:rPr>
            </w:pPr>
            <w:r w:rsidRPr="00D77421">
              <w:rPr>
                <w:rFonts w:ascii="Arial" w:eastAsia="Calibri" w:hAnsi="Arial" w:cs="Arial"/>
              </w:rPr>
              <w:t>Understand and incorporate the organisational values into daily working practice:</w:t>
            </w:r>
          </w:p>
          <w:p w:rsidR="00433E23" w:rsidRPr="00D77421" w:rsidRDefault="00433E23" w:rsidP="00433E23">
            <w:pPr>
              <w:numPr>
                <w:ilvl w:val="1"/>
                <w:numId w:val="3"/>
              </w:numPr>
              <w:rPr>
                <w:rFonts w:ascii="Arial" w:eastAsia="Calibri" w:hAnsi="Arial" w:cs="Arial"/>
              </w:rPr>
            </w:pPr>
            <w:r w:rsidRPr="00D77421">
              <w:rPr>
                <w:rFonts w:ascii="Arial" w:eastAsia="Calibri" w:hAnsi="Arial" w:cs="Arial"/>
              </w:rPr>
              <w:t> Compassionate</w:t>
            </w:r>
          </w:p>
          <w:p w:rsidR="00433E23" w:rsidRPr="00D77421" w:rsidRDefault="00433E23" w:rsidP="00433E23">
            <w:pPr>
              <w:numPr>
                <w:ilvl w:val="1"/>
                <w:numId w:val="3"/>
              </w:numPr>
              <w:rPr>
                <w:rFonts w:ascii="Arial" w:eastAsia="Calibri" w:hAnsi="Arial" w:cs="Arial"/>
              </w:rPr>
            </w:pPr>
            <w:r w:rsidRPr="00D77421">
              <w:rPr>
                <w:rFonts w:ascii="Arial" w:eastAsia="Calibri" w:hAnsi="Arial" w:cs="Arial"/>
              </w:rPr>
              <w:t> Exceptional</w:t>
            </w:r>
          </w:p>
          <w:p w:rsidR="00433E23" w:rsidRPr="00D77421" w:rsidRDefault="00433E23" w:rsidP="00433E23">
            <w:pPr>
              <w:numPr>
                <w:ilvl w:val="1"/>
                <w:numId w:val="3"/>
              </w:numPr>
              <w:rPr>
                <w:rFonts w:ascii="Arial" w:eastAsia="Calibri" w:hAnsi="Arial" w:cs="Arial"/>
              </w:rPr>
            </w:pPr>
            <w:r w:rsidRPr="00D77421">
              <w:rPr>
                <w:rFonts w:ascii="Arial" w:eastAsia="Calibri" w:hAnsi="Arial" w:cs="Arial"/>
              </w:rPr>
              <w:t> Ethical</w:t>
            </w:r>
          </w:p>
          <w:p w:rsidR="00433E23" w:rsidRPr="00D77421" w:rsidRDefault="00433E23" w:rsidP="00433E23">
            <w:pPr>
              <w:numPr>
                <w:ilvl w:val="1"/>
                <w:numId w:val="3"/>
              </w:numPr>
              <w:rPr>
                <w:rFonts w:ascii="Arial" w:eastAsia="Calibri" w:hAnsi="Arial" w:cs="Arial"/>
              </w:rPr>
            </w:pPr>
            <w:r w:rsidRPr="00D77421">
              <w:rPr>
                <w:rFonts w:ascii="Arial" w:eastAsia="Calibri" w:hAnsi="Arial" w:cs="Arial"/>
              </w:rPr>
              <w:t> </w:t>
            </w:r>
            <w:r w:rsidR="001D0AE5" w:rsidRPr="00D77421">
              <w:rPr>
                <w:rFonts w:ascii="Arial" w:eastAsia="Calibri" w:hAnsi="Arial" w:cs="Arial"/>
              </w:rPr>
              <w:t>Charitable</w:t>
            </w:r>
          </w:p>
          <w:p w:rsidR="00433E23" w:rsidRPr="00D77421" w:rsidRDefault="00433E23" w:rsidP="00433E23">
            <w:pPr>
              <w:numPr>
                <w:ilvl w:val="0"/>
                <w:numId w:val="3"/>
              </w:numPr>
              <w:contextualSpacing/>
              <w:jc w:val="both"/>
              <w:rPr>
                <w:rFonts w:ascii="Arial" w:eastAsia="Calibri" w:hAnsi="Arial" w:cs="Arial"/>
              </w:rPr>
            </w:pPr>
            <w:r w:rsidRPr="00D77421">
              <w:rPr>
                <w:rFonts w:ascii="Arial" w:eastAsia="Calibri" w:hAnsi="Arial" w:cs="Arial"/>
              </w:rPr>
              <w:t>Attend mandatory training as identified by the Hospital</w:t>
            </w:r>
          </w:p>
          <w:p w:rsidR="00433E23" w:rsidRPr="00D77421" w:rsidRDefault="00433E23" w:rsidP="00433E23">
            <w:pPr>
              <w:numPr>
                <w:ilvl w:val="0"/>
                <w:numId w:val="3"/>
              </w:numPr>
              <w:contextualSpacing/>
              <w:jc w:val="both"/>
              <w:rPr>
                <w:rFonts w:ascii="Arial" w:eastAsia="Calibri" w:hAnsi="Arial" w:cs="Arial"/>
                <w:sz w:val="26"/>
                <w:szCs w:val="26"/>
              </w:rPr>
            </w:pPr>
            <w:r w:rsidRPr="00D77421">
              <w:rPr>
                <w:rFonts w:ascii="Arial" w:eastAsia="Calibri" w:hAnsi="Arial" w:cs="Arial"/>
              </w:rPr>
              <w:t>Develop own knowledge, skills and experience through supervision practice and educational opportunities within the spirit of lifelong learning</w:t>
            </w:r>
          </w:p>
          <w:p w:rsidR="00433E23" w:rsidRPr="00D77421" w:rsidRDefault="00433E23" w:rsidP="00433E23">
            <w:pPr>
              <w:numPr>
                <w:ilvl w:val="0"/>
                <w:numId w:val="3"/>
              </w:numPr>
              <w:contextualSpacing/>
              <w:jc w:val="both"/>
              <w:rPr>
                <w:rFonts w:ascii="Arial" w:eastAsia="Calibri" w:hAnsi="Arial" w:cs="Arial"/>
                <w:b/>
              </w:rPr>
            </w:pPr>
            <w:r w:rsidRPr="00D77421">
              <w:rPr>
                <w:rFonts w:ascii="Arial" w:eastAsia="Calibri" w:hAnsi="Arial" w:cs="Arial"/>
              </w:rPr>
              <w:t>Work as part of a team and collaborate with colleagues</w:t>
            </w:r>
          </w:p>
          <w:p w:rsidR="00433E23" w:rsidRPr="00D77421" w:rsidRDefault="00433E23" w:rsidP="00433E23">
            <w:pPr>
              <w:numPr>
                <w:ilvl w:val="0"/>
                <w:numId w:val="3"/>
              </w:numPr>
              <w:contextualSpacing/>
              <w:jc w:val="both"/>
              <w:rPr>
                <w:rFonts w:ascii="Arial" w:eastAsia="Calibri" w:hAnsi="Arial" w:cs="Arial"/>
                <w:b/>
              </w:rPr>
            </w:pPr>
            <w:r w:rsidRPr="00D77421">
              <w:rPr>
                <w:rFonts w:ascii="Arial" w:eastAsia="Calibri" w:hAnsi="Arial" w:cs="Arial"/>
              </w:rPr>
              <w:t xml:space="preserve">Ensure good communication links are established with all other departments within the </w:t>
            </w:r>
            <w:r w:rsidR="001D0AE5" w:rsidRPr="00D77421">
              <w:rPr>
                <w:rFonts w:ascii="Arial" w:eastAsia="Calibri" w:hAnsi="Arial" w:cs="Arial"/>
              </w:rPr>
              <w:t>H</w:t>
            </w:r>
            <w:r w:rsidRPr="00D77421">
              <w:rPr>
                <w:rFonts w:ascii="Arial" w:eastAsia="Calibri" w:hAnsi="Arial" w:cs="Arial"/>
              </w:rPr>
              <w:t xml:space="preserve">ospital </w:t>
            </w:r>
          </w:p>
          <w:p w:rsidR="00433E23" w:rsidRPr="00D77421" w:rsidRDefault="00433E23" w:rsidP="00433E23">
            <w:pPr>
              <w:numPr>
                <w:ilvl w:val="0"/>
                <w:numId w:val="3"/>
              </w:numPr>
              <w:contextualSpacing/>
              <w:jc w:val="both"/>
              <w:rPr>
                <w:rFonts w:ascii="Arial" w:eastAsia="Calibri" w:hAnsi="Arial" w:cs="Arial"/>
                <w:b/>
              </w:rPr>
            </w:pPr>
            <w:r w:rsidRPr="00D77421">
              <w:rPr>
                <w:rFonts w:ascii="Arial" w:eastAsia="Calibri" w:hAnsi="Arial" w:cs="Arial"/>
              </w:rPr>
              <w:t>Maintain a high level of security awareness</w:t>
            </w:r>
          </w:p>
          <w:p w:rsidR="000013D2" w:rsidRPr="00D77421" w:rsidRDefault="000013D2" w:rsidP="000013D2">
            <w:pPr>
              <w:pStyle w:val="ListParagraph"/>
              <w:jc w:val="both"/>
              <w:rPr>
                <w:rFonts w:ascii="Arial" w:hAnsi="Arial" w:cs="Arial"/>
              </w:rPr>
            </w:pPr>
          </w:p>
          <w:p w:rsidR="000013D2" w:rsidRPr="00D77421" w:rsidRDefault="000013D2" w:rsidP="000013D2">
            <w:pPr>
              <w:pStyle w:val="ListParagraph"/>
              <w:jc w:val="both"/>
              <w:rPr>
                <w:rFonts w:ascii="Arial" w:hAnsi="Arial" w:cs="Arial"/>
                <w:b/>
              </w:rPr>
            </w:pPr>
            <w:r w:rsidRPr="00D77421">
              <w:rPr>
                <w:rFonts w:ascii="Arial" w:hAnsi="Arial" w:cs="Arial"/>
                <w:b/>
              </w:rPr>
              <w:t>Communications &amp; Relationship Skills</w:t>
            </w:r>
          </w:p>
          <w:p w:rsidR="000013D2" w:rsidRPr="00D77421" w:rsidRDefault="000013D2" w:rsidP="000013D2">
            <w:pPr>
              <w:pStyle w:val="ListParagraph"/>
              <w:jc w:val="both"/>
              <w:rPr>
                <w:rFonts w:ascii="Arial" w:hAnsi="Arial" w:cs="Arial"/>
              </w:rPr>
            </w:pPr>
            <w:r w:rsidRPr="00D77421">
              <w:rPr>
                <w:rFonts w:ascii="Arial" w:hAnsi="Arial" w:cs="Arial"/>
              </w:rPr>
              <w:t>Act as a point of contact for the department, dealing and responding effectively with complex queries from a range of stakeholders, include NHS England and ensuring information is passed to the relevant areas and escalating issues to other team members and head of department.</w:t>
            </w:r>
          </w:p>
          <w:p w:rsidR="000013D2" w:rsidRPr="00D77421" w:rsidRDefault="000013D2" w:rsidP="000013D2">
            <w:pPr>
              <w:pStyle w:val="ListParagraph"/>
              <w:jc w:val="both"/>
              <w:rPr>
                <w:rFonts w:ascii="Arial" w:hAnsi="Arial" w:cs="Arial"/>
              </w:rPr>
            </w:pPr>
          </w:p>
          <w:p w:rsidR="000013D2" w:rsidRPr="00D77421" w:rsidRDefault="000013D2" w:rsidP="000013D2">
            <w:pPr>
              <w:pStyle w:val="ListParagraph"/>
              <w:jc w:val="both"/>
              <w:rPr>
                <w:rFonts w:ascii="Arial" w:hAnsi="Arial" w:cs="Arial"/>
              </w:rPr>
            </w:pPr>
            <w:r w:rsidRPr="00D77421">
              <w:rPr>
                <w:rFonts w:ascii="Arial" w:hAnsi="Arial" w:cs="Arial"/>
              </w:rPr>
              <w:t xml:space="preserve">Responsible for managing the centralised mail box </w:t>
            </w:r>
          </w:p>
          <w:p w:rsidR="000013D2" w:rsidRPr="00D77421" w:rsidRDefault="000013D2" w:rsidP="000013D2">
            <w:pPr>
              <w:pStyle w:val="ListParagraph"/>
              <w:jc w:val="both"/>
              <w:rPr>
                <w:rFonts w:ascii="Arial" w:hAnsi="Arial" w:cs="Arial"/>
              </w:rPr>
            </w:pPr>
          </w:p>
          <w:p w:rsidR="000013D2" w:rsidRDefault="000013D2" w:rsidP="000013D2">
            <w:pPr>
              <w:pStyle w:val="ListParagraph"/>
              <w:jc w:val="both"/>
              <w:rPr>
                <w:rFonts w:ascii="Arial" w:hAnsi="Arial" w:cs="Arial"/>
              </w:rPr>
            </w:pPr>
            <w:r w:rsidRPr="00D77421">
              <w:rPr>
                <w:rFonts w:ascii="Arial" w:hAnsi="Arial" w:cs="Arial"/>
              </w:rPr>
              <w:t>Ensuring all urgent and/or confidential communications are received and distributed from/to relevant parties in a timely manner.</w:t>
            </w:r>
          </w:p>
          <w:p w:rsidR="009A0870" w:rsidRDefault="009A0870" w:rsidP="000013D2">
            <w:pPr>
              <w:pStyle w:val="ListParagraph"/>
              <w:jc w:val="both"/>
              <w:rPr>
                <w:rFonts w:ascii="Arial" w:hAnsi="Arial" w:cs="Arial"/>
              </w:rPr>
            </w:pPr>
          </w:p>
          <w:p w:rsidR="009A0870" w:rsidRPr="00D77421" w:rsidRDefault="009A0870" w:rsidP="000013D2">
            <w:pPr>
              <w:pStyle w:val="ListParagraph"/>
              <w:jc w:val="both"/>
              <w:rPr>
                <w:rFonts w:ascii="Arial" w:hAnsi="Arial" w:cs="Arial"/>
              </w:rPr>
            </w:pPr>
            <w:r>
              <w:rPr>
                <w:rFonts w:ascii="Arial" w:hAnsi="Arial" w:cs="Arial"/>
              </w:rPr>
              <w:t>The successful applicant will be familiar with medical terminology</w:t>
            </w:r>
          </w:p>
          <w:p w:rsidR="000013D2" w:rsidRPr="009A0870" w:rsidRDefault="000013D2" w:rsidP="009A0870">
            <w:pPr>
              <w:jc w:val="both"/>
              <w:rPr>
                <w:rFonts w:ascii="Arial" w:hAnsi="Arial" w:cs="Arial"/>
              </w:rPr>
            </w:pPr>
          </w:p>
          <w:p w:rsidR="00B43305" w:rsidRPr="00D77421" w:rsidRDefault="00B43305" w:rsidP="000013D2">
            <w:pPr>
              <w:pStyle w:val="ListParagraph"/>
              <w:jc w:val="both"/>
              <w:rPr>
                <w:rFonts w:ascii="Arial" w:hAnsi="Arial" w:cs="Arial"/>
              </w:rPr>
            </w:pPr>
          </w:p>
          <w:p w:rsidR="00B43305" w:rsidRPr="00D77421" w:rsidRDefault="00B43305" w:rsidP="000013D2">
            <w:pPr>
              <w:pStyle w:val="ListParagraph"/>
              <w:jc w:val="both"/>
              <w:rPr>
                <w:rFonts w:ascii="Arial" w:hAnsi="Arial" w:cs="Arial"/>
                <w:b/>
              </w:rPr>
            </w:pPr>
            <w:r w:rsidRPr="00D77421">
              <w:rPr>
                <w:rFonts w:ascii="Arial" w:hAnsi="Arial" w:cs="Arial"/>
                <w:b/>
              </w:rPr>
              <w:t>Planning and Organisation Skills</w:t>
            </w:r>
          </w:p>
          <w:p w:rsidR="00B43305" w:rsidRPr="00D77421" w:rsidRDefault="00B43305" w:rsidP="000013D2">
            <w:pPr>
              <w:pStyle w:val="ListParagraph"/>
              <w:jc w:val="both"/>
              <w:rPr>
                <w:rFonts w:ascii="Arial" w:hAnsi="Arial" w:cs="Arial"/>
                <w:b/>
              </w:rPr>
            </w:pPr>
          </w:p>
          <w:p w:rsidR="00B43305" w:rsidRPr="00D77421" w:rsidRDefault="00B43305" w:rsidP="000013D2">
            <w:pPr>
              <w:pStyle w:val="ListParagraph"/>
              <w:jc w:val="both"/>
              <w:rPr>
                <w:rFonts w:ascii="Arial" w:hAnsi="Arial" w:cs="Arial"/>
              </w:rPr>
            </w:pPr>
            <w:r w:rsidRPr="00D77421">
              <w:rPr>
                <w:rFonts w:ascii="Arial" w:hAnsi="Arial" w:cs="Arial"/>
              </w:rPr>
              <w:t>To work on own initiative with minimal supervision, to work flexibly according to the workload, and to manage own workload</w:t>
            </w:r>
            <w:r w:rsidR="00AE4C2C">
              <w:rPr>
                <w:rFonts w:ascii="Arial" w:hAnsi="Arial" w:cs="Arial"/>
              </w:rPr>
              <w:t xml:space="preserve"> </w:t>
            </w:r>
            <w:r w:rsidRPr="00D77421">
              <w:rPr>
                <w:rFonts w:ascii="Arial" w:hAnsi="Arial" w:cs="Arial"/>
              </w:rPr>
              <w:t>to determine priorities.</w:t>
            </w:r>
          </w:p>
          <w:p w:rsidR="00B43305" w:rsidRPr="00D77421" w:rsidRDefault="00B43305" w:rsidP="000013D2">
            <w:pPr>
              <w:pStyle w:val="ListParagraph"/>
              <w:jc w:val="both"/>
              <w:rPr>
                <w:rFonts w:ascii="Arial" w:hAnsi="Arial" w:cs="Arial"/>
              </w:rPr>
            </w:pPr>
          </w:p>
          <w:p w:rsidR="00B43305" w:rsidRPr="00D77421" w:rsidRDefault="00B43305" w:rsidP="000013D2">
            <w:pPr>
              <w:pStyle w:val="ListParagraph"/>
              <w:jc w:val="both"/>
              <w:rPr>
                <w:rFonts w:ascii="Arial" w:hAnsi="Arial" w:cs="Arial"/>
              </w:rPr>
            </w:pPr>
            <w:r w:rsidRPr="00D77421">
              <w:rPr>
                <w:rFonts w:ascii="Arial" w:hAnsi="Arial" w:cs="Arial"/>
              </w:rPr>
              <w:t>Dealing with a range of situations and have the ability to prioritise as required.</w:t>
            </w:r>
          </w:p>
          <w:p w:rsidR="00B43305" w:rsidRPr="00D77421" w:rsidRDefault="00B43305" w:rsidP="000013D2">
            <w:pPr>
              <w:pStyle w:val="ListParagraph"/>
              <w:jc w:val="both"/>
              <w:rPr>
                <w:rFonts w:ascii="Arial" w:hAnsi="Arial" w:cs="Arial"/>
              </w:rPr>
            </w:pPr>
          </w:p>
          <w:p w:rsidR="00B43305" w:rsidRPr="00D77421" w:rsidRDefault="00B43305" w:rsidP="000013D2">
            <w:pPr>
              <w:pStyle w:val="ListParagraph"/>
              <w:jc w:val="both"/>
              <w:rPr>
                <w:rFonts w:ascii="Arial" w:hAnsi="Arial" w:cs="Arial"/>
              </w:rPr>
            </w:pPr>
            <w:r w:rsidRPr="00D77421">
              <w:rPr>
                <w:rFonts w:ascii="Arial" w:hAnsi="Arial" w:cs="Arial"/>
              </w:rPr>
              <w:t>Carry out other duties as required</w:t>
            </w:r>
          </w:p>
          <w:p w:rsidR="00B43305" w:rsidRPr="00D77421" w:rsidRDefault="00B43305" w:rsidP="000013D2">
            <w:pPr>
              <w:pStyle w:val="ListParagraph"/>
              <w:jc w:val="both"/>
              <w:rPr>
                <w:rFonts w:ascii="Arial" w:hAnsi="Arial" w:cs="Arial"/>
              </w:rPr>
            </w:pPr>
          </w:p>
          <w:p w:rsidR="00B43305" w:rsidRPr="00D77421" w:rsidRDefault="00B43305" w:rsidP="000013D2">
            <w:pPr>
              <w:pStyle w:val="ListParagraph"/>
              <w:jc w:val="both"/>
              <w:rPr>
                <w:rFonts w:ascii="Arial" w:hAnsi="Arial" w:cs="Arial"/>
              </w:rPr>
            </w:pPr>
            <w:r w:rsidRPr="00D77421">
              <w:rPr>
                <w:rFonts w:ascii="Arial" w:hAnsi="Arial" w:cs="Arial"/>
              </w:rPr>
              <w:t>Working together with other stakeholders and departments to create a network of communication.</w:t>
            </w:r>
          </w:p>
          <w:p w:rsidR="00B43305" w:rsidRPr="00D77421" w:rsidRDefault="00B43305" w:rsidP="000013D2">
            <w:pPr>
              <w:pStyle w:val="ListParagraph"/>
              <w:jc w:val="both"/>
              <w:rPr>
                <w:rFonts w:ascii="Arial" w:hAnsi="Arial" w:cs="Arial"/>
              </w:rPr>
            </w:pPr>
          </w:p>
          <w:p w:rsidR="00B43305" w:rsidRPr="00D77421" w:rsidRDefault="00B43305" w:rsidP="000013D2">
            <w:pPr>
              <w:pStyle w:val="ListParagraph"/>
              <w:jc w:val="both"/>
              <w:rPr>
                <w:rFonts w:ascii="Arial" w:hAnsi="Arial" w:cs="Arial"/>
              </w:rPr>
            </w:pPr>
          </w:p>
          <w:p w:rsidR="000013D2" w:rsidRPr="00D77421" w:rsidRDefault="000013D2" w:rsidP="000013D2">
            <w:pPr>
              <w:pStyle w:val="ListParagraph"/>
              <w:jc w:val="both"/>
              <w:rPr>
                <w:rFonts w:ascii="Arial" w:hAnsi="Arial" w:cs="Arial"/>
              </w:rPr>
            </w:pPr>
          </w:p>
          <w:p w:rsidR="00F81E37" w:rsidRPr="00D77421" w:rsidRDefault="000013D2" w:rsidP="000013D2">
            <w:pPr>
              <w:pStyle w:val="ListParagraph"/>
              <w:jc w:val="both"/>
              <w:rPr>
                <w:rFonts w:ascii="Arial" w:hAnsi="Arial" w:cs="Arial"/>
                <w:b/>
              </w:rPr>
            </w:pPr>
            <w:r w:rsidRPr="00D77421">
              <w:rPr>
                <w:rFonts w:ascii="Arial" w:hAnsi="Arial" w:cs="Arial"/>
                <w:b/>
              </w:rPr>
              <w:t xml:space="preserve"> </w:t>
            </w:r>
          </w:p>
        </w:tc>
      </w:tr>
      <w:tr w:rsidR="00D77421" w:rsidRPr="00D77421" w:rsidTr="009D269F">
        <w:tc>
          <w:tcPr>
            <w:tcW w:w="9016" w:type="dxa"/>
            <w:shd w:val="clear" w:color="auto" w:fill="D9D9D9" w:themeFill="background1" w:themeFillShade="D9"/>
          </w:tcPr>
          <w:p w:rsidR="005B7553" w:rsidRPr="00D77421" w:rsidRDefault="005B7553" w:rsidP="00433E23">
            <w:pPr>
              <w:pStyle w:val="ListParagraph"/>
              <w:numPr>
                <w:ilvl w:val="0"/>
                <w:numId w:val="11"/>
              </w:numPr>
              <w:jc w:val="both"/>
              <w:rPr>
                <w:rFonts w:ascii="Arial" w:hAnsi="Arial" w:cs="Arial"/>
                <w:b/>
              </w:rPr>
            </w:pPr>
            <w:r w:rsidRPr="00D77421">
              <w:rPr>
                <w:rFonts w:ascii="Arial" w:hAnsi="Arial" w:cs="Arial"/>
                <w:b/>
              </w:rPr>
              <w:t>Health and Safety</w:t>
            </w:r>
          </w:p>
        </w:tc>
      </w:tr>
      <w:tr w:rsidR="00D77421" w:rsidRPr="00D77421" w:rsidTr="009D269F">
        <w:tc>
          <w:tcPr>
            <w:tcW w:w="9016" w:type="dxa"/>
          </w:tcPr>
          <w:p w:rsidR="005B7553" w:rsidRPr="00D77421" w:rsidRDefault="005B7553" w:rsidP="005B7553">
            <w:pPr>
              <w:jc w:val="both"/>
              <w:rPr>
                <w:rFonts w:ascii="Arial" w:hAnsi="Arial" w:cs="Arial"/>
                <w:b/>
              </w:rPr>
            </w:pPr>
          </w:p>
          <w:p w:rsidR="00F81E37" w:rsidRPr="00D77421" w:rsidRDefault="00F81E37" w:rsidP="005B7553">
            <w:pPr>
              <w:jc w:val="both"/>
              <w:rPr>
                <w:rFonts w:ascii="Arial" w:hAnsi="Arial" w:cs="Arial"/>
              </w:rPr>
            </w:pPr>
            <w:r w:rsidRPr="00D77421">
              <w:rPr>
                <w:rFonts w:ascii="Arial" w:hAnsi="Arial" w:cs="Arial"/>
              </w:rPr>
              <w:t>Employees must be aware of the responsibilities placed up</w:t>
            </w:r>
            <w:r w:rsidR="00DC29DC" w:rsidRPr="00D77421">
              <w:rPr>
                <w:rFonts w:ascii="Arial" w:hAnsi="Arial" w:cs="Arial"/>
              </w:rPr>
              <w:t>on them under the Health &amp; Safety at Work Act (1974) to ensure that the agreed safety procedures are carried out to maintain a safe environment for employees and visitors.</w:t>
            </w:r>
          </w:p>
          <w:p w:rsidR="00DC29DC" w:rsidRPr="00D77421" w:rsidRDefault="00DC29DC" w:rsidP="005B7553">
            <w:pPr>
              <w:jc w:val="both"/>
              <w:rPr>
                <w:rFonts w:ascii="Arial" w:hAnsi="Arial" w:cs="Arial"/>
              </w:rPr>
            </w:pPr>
          </w:p>
        </w:tc>
      </w:tr>
      <w:tr w:rsidR="00D77421" w:rsidRPr="00D77421" w:rsidTr="009D269F">
        <w:tc>
          <w:tcPr>
            <w:tcW w:w="9016" w:type="dxa"/>
            <w:shd w:val="clear" w:color="auto" w:fill="D9D9D9" w:themeFill="background1" w:themeFillShade="D9"/>
          </w:tcPr>
          <w:p w:rsidR="005B7553" w:rsidRPr="00D77421" w:rsidRDefault="005B7553" w:rsidP="00433E23">
            <w:pPr>
              <w:pStyle w:val="ListParagraph"/>
              <w:numPr>
                <w:ilvl w:val="0"/>
                <w:numId w:val="11"/>
              </w:numPr>
              <w:jc w:val="both"/>
              <w:rPr>
                <w:rFonts w:ascii="Arial" w:hAnsi="Arial" w:cs="Arial"/>
                <w:b/>
              </w:rPr>
            </w:pPr>
            <w:r w:rsidRPr="00D77421">
              <w:rPr>
                <w:rFonts w:ascii="Arial" w:hAnsi="Arial" w:cs="Arial"/>
                <w:b/>
              </w:rPr>
              <w:lastRenderedPageBreak/>
              <w:t>Risk Management</w:t>
            </w:r>
          </w:p>
        </w:tc>
      </w:tr>
      <w:tr w:rsidR="00D77421" w:rsidRPr="00D77421" w:rsidTr="009D269F">
        <w:tc>
          <w:tcPr>
            <w:tcW w:w="9016" w:type="dxa"/>
          </w:tcPr>
          <w:p w:rsidR="005B7553" w:rsidRPr="00D77421" w:rsidRDefault="005B7553" w:rsidP="005B7553">
            <w:pPr>
              <w:jc w:val="both"/>
              <w:rPr>
                <w:rFonts w:ascii="Arial" w:hAnsi="Arial" w:cs="Arial"/>
              </w:rPr>
            </w:pPr>
          </w:p>
          <w:p w:rsidR="00DC29DC" w:rsidRPr="00D77421" w:rsidRDefault="00DC29DC" w:rsidP="002B4395">
            <w:pPr>
              <w:jc w:val="both"/>
              <w:rPr>
                <w:rFonts w:ascii="Arial" w:hAnsi="Arial" w:cs="Arial"/>
              </w:rPr>
            </w:pPr>
            <w:r w:rsidRPr="00D77421">
              <w:rPr>
                <w:rFonts w:ascii="Arial" w:hAnsi="Arial" w:cs="Arial"/>
              </w:rPr>
              <w:t xml:space="preserve">All staff </w:t>
            </w:r>
            <w:r w:rsidR="00B65785" w:rsidRPr="00D77421">
              <w:rPr>
                <w:rFonts w:ascii="Arial" w:hAnsi="Arial" w:cs="Arial"/>
              </w:rPr>
              <w:t>has</w:t>
            </w:r>
            <w:r w:rsidRPr="00D77421">
              <w:rPr>
                <w:rFonts w:ascii="Arial" w:hAnsi="Arial" w:cs="Arial"/>
              </w:rPr>
              <w:t xml:space="preserve"> a responsibility to report all clinical and non-clinical accidents, incidents or near-misses promptly </w:t>
            </w:r>
            <w:r w:rsidR="002B4395" w:rsidRPr="00D77421">
              <w:rPr>
                <w:rFonts w:ascii="Arial" w:hAnsi="Arial" w:cs="Arial"/>
              </w:rPr>
              <w:t>via Datix and</w:t>
            </w:r>
            <w:r w:rsidRPr="00D77421">
              <w:rPr>
                <w:rFonts w:ascii="Arial" w:hAnsi="Arial" w:cs="Arial"/>
              </w:rPr>
              <w:t xml:space="preserve"> to co-operate with any</w:t>
            </w:r>
            <w:r w:rsidR="002B4395" w:rsidRPr="00D77421">
              <w:rPr>
                <w:rFonts w:ascii="Arial" w:hAnsi="Arial" w:cs="Arial"/>
              </w:rPr>
              <w:t xml:space="preserve"> necessary </w:t>
            </w:r>
            <w:r w:rsidRPr="00D77421">
              <w:rPr>
                <w:rFonts w:ascii="Arial" w:hAnsi="Arial" w:cs="Arial"/>
              </w:rPr>
              <w:t>investigations undertaken</w:t>
            </w:r>
            <w:r w:rsidR="002B4395" w:rsidRPr="00D77421">
              <w:rPr>
                <w:rFonts w:ascii="Arial" w:hAnsi="Arial" w:cs="Arial"/>
              </w:rPr>
              <w:t>.</w:t>
            </w:r>
          </w:p>
          <w:p w:rsidR="002B4395" w:rsidRPr="00D77421" w:rsidRDefault="002B4395" w:rsidP="002B4395">
            <w:pPr>
              <w:jc w:val="both"/>
              <w:rPr>
                <w:rFonts w:ascii="Arial" w:hAnsi="Arial" w:cs="Arial"/>
              </w:rPr>
            </w:pPr>
          </w:p>
        </w:tc>
      </w:tr>
      <w:tr w:rsidR="00D77421" w:rsidRPr="00D77421" w:rsidTr="009D269F">
        <w:tc>
          <w:tcPr>
            <w:tcW w:w="9016" w:type="dxa"/>
            <w:shd w:val="clear" w:color="auto" w:fill="D9D9D9" w:themeFill="background1" w:themeFillShade="D9"/>
          </w:tcPr>
          <w:p w:rsidR="00653D4F" w:rsidRPr="00D77421" w:rsidRDefault="00653D4F" w:rsidP="00433E23">
            <w:pPr>
              <w:pStyle w:val="ListParagraph"/>
              <w:numPr>
                <w:ilvl w:val="0"/>
                <w:numId w:val="11"/>
              </w:numPr>
              <w:jc w:val="both"/>
              <w:rPr>
                <w:rFonts w:ascii="Arial" w:hAnsi="Arial" w:cs="Arial"/>
                <w:b/>
              </w:rPr>
            </w:pPr>
            <w:r w:rsidRPr="00D77421">
              <w:rPr>
                <w:rFonts w:ascii="Arial" w:hAnsi="Arial" w:cs="Arial"/>
                <w:b/>
              </w:rPr>
              <w:t>Confidentiality and Information Governance</w:t>
            </w:r>
          </w:p>
        </w:tc>
      </w:tr>
      <w:tr w:rsidR="00D77421" w:rsidRPr="00D77421" w:rsidTr="009D269F">
        <w:tc>
          <w:tcPr>
            <w:tcW w:w="9016" w:type="dxa"/>
            <w:shd w:val="clear" w:color="auto" w:fill="FFFFFF" w:themeFill="background1"/>
          </w:tcPr>
          <w:p w:rsidR="00653D4F" w:rsidRPr="00D77421" w:rsidRDefault="00653D4F" w:rsidP="00630C0D">
            <w:pPr>
              <w:jc w:val="both"/>
              <w:rPr>
                <w:rFonts w:ascii="Arial" w:hAnsi="Arial" w:cs="Arial"/>
              </w:rPr>
            </w:pPr>
          </w:p>
          <w:p w:rsidR="00653D4F" w:rsidRPr="00D77421" w:rsidRDefault="00653D4F" w:rsidP="00630C0D">
            <w:pPr>
              <w:jc w:val="both"/>
              <w:rPr>
                <w:rFonts w:ascii="Arial" w:hAnsi="Arial" w:cs="Arial"/>
              </w:rPr>
            </w:pPr>
            <w:r w:rsidRPr="00D77421">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Pr="00D77421" w:rsidRDefault="00653D4F" w:rsidP="00630C0D">
            <w:pPr>
              <w:jc w:val="both"/>
              <w:rPr>
                <w:rFonts w:ascii="Arial" w:hAnsi="Arial" w:cs="Arial"/>
              </w:rPr>
            </w:pPr>
          </w:p>
          <w:p w:rsidR="00653D4F" w:rsidRPr="00D77421" w:rsidRDefault="00653D4F" w:rsidP="00630C0D">
            <w:pPr>
              <w:jc w:val="both"/>
              <w:rPr>
                <w:rFonts w:ascii="Arial" w:hAnsi="Arial" w:cs="Arial"/>
              </w:rPr>
            </w:pPr>
            <w:r w:rsidRPr="00D77421">
              <w:rPr>
                <w:rFonts w:ascii="Arial" w:hAnsi="Arial" w:cs="Arial"/>
              </w:rPr>
              <w:t xml:space="preserve">It is important that the post holder processes personal identifiable information only in accordance with the Hospital’s </w:t>
            </w:r>
            <w:r w:rsidR="00655B90" w:rsidRPr="00D77421">
              <w:rPr>
                <w:rFonts w:ascii="Arial" w:hAnsi="Arial" w:cs="Arial"/>
              </w:rPr>
              <w:t>Information Security</w:t>
            </w:r>
            <w:r w:rsidRPr="00D77421">
              <w:rPr>
                <w:rFonts w:ascii="Arial" w:hAnsi="Arial" w:cs="Arial"/>
              </w:rPr>
              <w:t xml:space="preserve"> policy. </w:t>
            </w:r>
          </w:p>
          <w:p w:rsidR="00653D4F" w:rsidRPr="00D77421" w:rsidRDefault="00653D4F" w:rsidP="00630C0D">
            <w:pPr>
              <w:jc w:val="both"/>
              <w:rPr>
                <w:rFonts w:ascii="Arial" w:hAnsi="Arial" w:cs="Arial"/>
              </w:rPr>
            </w:pPr>
          </w:p>
          <w:p w:rsidR="005172B8" w:rsidRPr="00D77421" w:rsidRDefault="004C5875" w:rsidP="004C5875">
            <w:pPr>
              <w:jc w:val="both"/>
              <w:rPr>
                <w:rFonts w:ascii="Arial" w:hAnsi="Arial" w:cs="Arial"/>
              </w:rPr>
            </w:pPr>
            <w:r w:rsidRPr="00D77421">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Data Protection Act 1998, the General Data Protection Regulation (GDPR) (Regulation (EU) 2016/679), Freedom of Information Act 2000, Caldicott Guidelines and professional codes of conduct on confidentiality.</w:t>
            </w:r>
          </w:p>
          <w:p w:rsidR="00653D4F" w:rsidRPr="00D77421" w:rsidRDefault="00653D4F" w:rsidP="00630C0D">
            <w:pPr>
              <w:jc w:val="both"/>
              <w:rPr>
                <w:rFonts w:ascii="Arial" w:hAnsi="Arial" w:cs="Arial"/>
              </w:rPr>
            </w:pPr>
          </w:p>
          <w:p w:rsidR="00653D4F" w:rsidRPr="00D77421" w:rsidRDefault="00653D4F" w:rsidP="00630C0D">
            <w:pPr>
              <w:jc w:val="both"/>
              <w:rPr>
                <w:rFonts w:ascii="Arial" w:hAnsi="Arial" w:cs="Arial"/>
              </w:rPr>
            </w:pPr>
            <w:r w:rsidRPr="00D77421">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D77421" w:rsidRDefault="00653D4F" w:rsidP="00630C0D">
            <w:pPr>
              <w:jc w:val="both"/>
              <w:rPr>
                <w:rFonts w:ascii="Arial" w:hAnsi="Arial" w:cs="Arial"/>
              </w:rPr>
            </w:pPr>
          </w:p>
        </w:tc>
      </w:tr>
      <w:tr w:rsidR="00D77421" w:rsidRPr="00D77421" w:rsidTr="009D269F">
        <w:tc>
          <w:tcPr>
            <w:tcW w:w="9016" w:type="dxa"/>
            <w:shd w:val="clear" w:color="auto" w:fill="D9D9D9" w:themeFill="background1" w:themeFillShade="D9"/>
          </w:tcPr>
          <w:p w:rsidR="00653D4F" w:rsidRPr="00D77421" w:rsidRDefault="00653D4F" w:rsidP="00433E23">
            <w:pPr>
              <w:pStyle w:val="ListParagraph"/>
              <w:numPr>
                <w:ilvl w:val="0"/>
                <w:numId w:val="11"/>
              </w:numPr>
              <w:jc w:val="both"/>
              <w:rPr>
                <w:rFonts w:ascii="Arial" w:hAnsi="Arial" w:cs="Arial"/>
                <w:b/>
              </w:rPr>
            </w:pPr>
            <w:r w:rsidRPr="00D77421">
              <w:rPr>
                <w:rFonts w:ascii="Arial" w:hAnsi="Arial" w:cs="Arial"/>
                <w:b/>
              </w:rPr>
              <w:t>Equality and Diversity</w:t>
            </w:r>
          </w:p>
        </w:tc>
      </w:tr>
      <w:tr w:rsidR="00D77421" w:rsidRPr="00D77421" w:rsidTr="009D269F">
        <w:tc>
          <w:tcPr>
            <w:tcW w:w="9016" w:type="dxa"/>
          </w:tcPr>
          <w:p w:rsidR="00653D4F" w:rsidRPr="00D77421" w:rsidRDefault="00653D4F" w:rsidP="005B7553">
            <w:pPr>
              <w:jc w:val="both"/>
              <w:rPr>
                <w:rFonts w:ascii="Arial" w:hAnsi="Arial" w:cs="Arial"/>
                <w:b/>
              </w:rPr>
            </w:pPr>
          </w:p>
          <w:p w:rsidR="00653D4F" w:rsidRPr="00D77421" w:rsidRDefault="00653D4F" w:rsidP="00697650">
            <w:pPr>
              <w:spacing w:line="240" w:lineRule="atLeast"/>
              <w:rPr>
                <w:rFonts w:ascii="Arial" w:hAnsi="Arial" w:cs="Arial"/>
              </w:rPr>
            </w:pPr>
            <w:r w:rsidRPr="00D77421">
              <w:rPr>
                <w:rFonts w:ascii="Arial" w:hAnsi="Arial" w:cs="Arial"/>
              </w:rPr>
              <w:t>Employees are responsible for ensuring that they assist in the implementation of this the Hospital’s Equality and Diversity policy by:</w:t>
            </w:r>
          </w:p>
          <w:p w:rsidR="00653D4F" w:rsidRPr="00D77421" w:rsidRDefault="00653D4F" w:rsidP="00697650">
            <w:pPr>
              <w:pStyle w:val="ListParagraph"/>
              <w:numPr>
                <w:ilvl w:val="0"/>
                <w:numId w:val="4"/>
              </w:numPr>
              <w:spacing w:line="240" w:lineRule="atLeast"/>
              <w:rPr>
                <w:rFonts w:ascii="Arial" w:hAnsi="Arial" w:cs="Arial"/>
              </w:rPr>
            </w:pPr>
            <w:r w:rsidRPr="00D77421">
              <w:rPr>
                <w:rFonts w:ascii="Arial" w:hAnsi="Arial" w:cs="Arial"/>
              </w:rPr>
              <w:t>Not discriminating in the course of their employment against fellow employees, customers, suppliers, or members of the public with whom they come into contact.</w:t>
            </w:r>
          </w:p>
          <w:p w:rsidR="00653D4F" w:rsidRPr="00D77421" w:rsidRDefault="00653D4F" w:rsidP="00697650">
            <w:pPr>
              <w:pStyle w:val="ListParagraph"/>
              <w:numPr>
                <w:ilvl w:val="0"/>
                <w:numId w:val="4"/>
              </w:numPr>
              <w:jc w:val="both"/>
              <w:rPr>
                <w:rFonts w:ascii="Arial" w:hAnsi="Arial" w:cs="Arial"/>
              </w:rPr>
            </w:pPr>
            <w:r w:rsidRPr="00D77421">
              <w:rPr>
                <w:rFonts w:ascii="Arial" w:hAnsi="Arial" w:cs="Arial"/>
              </w:rPr>
              <w:t>Not inducing or attempting to induce others to practice unlawful discrimination and reporting any discriminating action to the Hospital management.</w:t>
            </w:r>
          </w:p>
          <w:p w:rsidR="00653D4F" w:rsidRPr="00D77421" w:rsidRDefault="00653D4F" w:rsidP="003A6223">
            <w:pPr>
              <w:pStyle w:val="ListParagraph"/>
              <w:jc w:val="both"/>
              <w:rPr>
                <w:rFonts w:ascii="Arial" w:hAnsi="Arial" w:cs="Arial"/>
              </w:rPr>
            </w:pPr>
          </w:p>
        </w:tc>
      </w:tr>
      <w:tr w:rsidR="00D77421" w:rsidRPr="00D77421" w:rsidTr="009D269F">
        <w:tc>
          <w:tcPr>
            <w:tcW w:w="9016" w:type="dxa"/>
            <w:shd w:val="clear" w:color="auto" w:fill="D9D9D9" w:themeFill="background1" w:themeFillShade="D9"/>
          </w:tcPr>
          <w:p w:rsidR="00653D4F" w:rsidRPr="00D77421" w:rsidRDefault="00653D4F" w:rsidP="00433E23">
            <w:pPr>
              <w:pStyle w:val="ListParagraph"/>
              <w:numPr>
                <w:ilvl w:val="0"/>
                <w:numId w:val="11"/>
              </w:numPr>
              <w:jc w:val="both"/>
              <w:rPr>
                <w:rFonts w:ascii="Arial" w:hAnsi="Arial" w:cs="Arial"/>
                <w:b/>
              </w:rPr>
            </w:pPr>
            <w:r w:rsidRPr="00D77421">
              <w:rPr>
                <w:rFonts w:ascii="Arial" w:hAnsi="Arial" w:cs="Arial"/>
                <w:b/>
              </w:rPr>
              <w:t>Infection Control</w:t>
            </w:r>
          </w:p>
        </w:tc>
      </w:tr>
      <w:tr w:rsidR="00D77421" w:rsidRPr="00D77421" w:rsidTr="009D269F">
        <w:tc>
          <w:tcPr>
            <w:tcW w:w="9016" w:type="dxa"/>
            <w:shd w:val="clear" w:color="auto" w:fill="auto"/>
          </w:tcPr>
          <w:p w:rsidR="00653D4F" w:rsidRPr="00D77421" w:rsidRDefault="00653D4F" w:rsidP="00B64C0B">
            <w:pPr>
              <w:jc w:val="both"/>
              <w:rPr>
                <w:rFonts w:ascii="Arial" w:hAnsi="Arial" w:cs="Arial"/>
                <w:b/>
              </w:rPr>
            </w:pPr>
          </w:p>
          <w:p w:rsidR="00653D4F" w:rsidRPr="00D77421" w:rsidRDefault="00653D4F" w:rsidP="00B64C0B">
            <w:pPr>
              <w:jc w:val="both"/>
              <w:rPr>
                <w:rFonts w:ascii="Arial" w:hAnsi="Arial" w:cs="Arial"/>
              </w:rPr>
            </w:pPr>
            <w:r w:rsidRPr="00D77421">
              <w:rPr>
                <w:rFonts w:ascii="Arial" w:hAnsi="Arial" w:cs="Arial"/>
              </w:rPr>
              <w:t>It is a requirement of the Department of Health that all Healthcare workers accept personal responsibility for compliance with infection control policies and procedures at any time when working in clinical areas.</w:t>
            </w:r>
          </w:p>
          <w:p w:rsidR="00653D4F" w:rsidRPr="00D77421" w:rsidRDefault="00653D4F" w:rsidP="00B64C0B">
            <w:pPr>
              <w:jc w:val="both"/>
              <w:rPr>
                <w:rFonts w:ascii="Arial" w:hAnsi="Arial" w:cs="Arial"/>
              </w:rPr>
            </w:pPr>
          </w:p>
        </w:tc>
      </w:tr>
      <w:tr w:rsidR="00D77421" w:rsidRPr="00D77421" w:rsidTr="009D269F">
        <w:tc>
          <w:tcPr>
            <w:tcW w:w="9016" w:type="dxa"/>
            <w:shd w:val="clear" w:color="auto" w:fill="D9D9D9" w:themeFill="background1" w:themeFillShade="D9"/>
          </w:tcPr>
          <w:p w:rsidR="001C532D" w:rsidRPr="00D77421" w:rsidRDefault="001C532D" w:rsidP="00433E23">
            <w:pPr>
              <w:pStyle w:val="ListParagraph"/>
              <w:numPr>
                <w:ilvl w:val="0"/>
                <w:numId w:val="11"/>
              </w:numPr>
              <w:jc w:val="both"/>
              <w:rPr>
                <w:rFonts w:ascii="Arial" w:hAnsi="Arial" w:cs="Arial"/>
                <w:b/>
              </w:rPr>
            </w:pPr>
            <w:r w:rsidRPr="00D77421">
              <w:rPr>
                <w:rFonts w:ascii="Arial" w:hAnsi="Arial" w:cs="Arial"/>
                <w:b/>
              </w:rPr>
              <w:t xml:space="preserve">Safeguarding Children and Vulnerable Adults </w:t>
            </w:r>
          </w:p>
        </w:tc>
      </w:tr>
      <w:tr w:rsidR="001C532D" w:rsidRPr="00D77421" w:rsidTr="009D269F">
        <w:tc>
          <w:tcPr>
            <w:tcW w:w="9016" w:type="dxa"/>
            <w:shd w:val="clear" w:color="auto" w:fill="auto"/>
          </w:tcPr>
          <w:p w:rsidR="001C532D" w:rsidRPr="00D77421" w:rsidRDefault="001C532D" w:rsidP="00470A20">
            <w:pPr>
              <w:jc w:val="both"/>
              <w:rPr>
                <w:rFonts w:ascii="Arial" w:hAnsi="Arial" w:cs="Arial"/>
              </w:rPr>
            </w:pPr>
          </w:p>
          <w:p w:rsidR="001C532D" w:rsidRPr="00D77421" w:rsidRDefault="001C532D" w:rsidP="00470A20">
            <w:pPr>
              <w:jc w:val="both"/>
              <w:rPr>
                <w:rFonts w:ascii="Arial" w:hAnsi="Arial" w:cs="Arial"/>
              </w:rPr>
            </w:pPr>
            <w:r w:rsidRPr="00D77421">
              <w:rPr>
                <w:rFonts w:ascii="Arial" w:hAnsi="Arial" w:cs="Arial"/>
              </w:rPr>
              <w:t>It is the responsibility of the post holder to be familiar with their role and responsibility around safeguarding children and adults at risk.</w:t>
            </w:r>
          </w:p>
          <w:p w:rsidR="001C532D" w:rsidRPr="00D77421" w:rsidRDefault="001C532D" w:rsidP="00470A20">
            <w:pPr>
              <w:jc w:val="both"/>
              <w:rPr>
                <w:rFonts w:ascii="Arial" w:hAnsi="Arial" w:cs="Arial"/>
              </w:rPr>
            </w:pPr>
          </w:p>
        </w:tc>
      </w:tr>
    </w:tbl>
    <w:p w:rsidR="00B64C0B" w:rsidRPr="00D77421" w:rsidRDefault="00B64C0B" w:rsidP="001E1398">
      <w:pPr>
        <w:jc w:val="both"/>
        <w:rPr>
          <w:rFonts w:ascii="Arial" w:hAnsi="Arial" w:cs="Arial"/>
          <w:b/>
        </w:rPr>
      </w:pPr>
    </w:p>
    <w:p w:rsidR="00B64C0B" w:rsidRPr="00D77421" w:rsidRDefault="00B64C0B">
      <w:pPr>
        <w:rPr>
          <w:rFonts w:ascii="Arial" w:hAnsi="Arial" w:cs="Arial"/>
          <w:b/>
        </w:rPr>
      </w:pPr>
    </w:p>
    <w:p w:rsidR="00B64C0B" w:rsidRPr="00D77421" w:rsidRDefault="00B64C0B">
      <w:pPr>
        <w:rPr>
          <w:rFonts w:ascii="Arial" w:hAnsi="Arial" w:cs="Arial"/>
          <w:b/>
        </w:rPr>
      </w:pPr>
    </w:p>
    <w:p w:rsidR="001E1398" w:rsidRPr="00D77421" w:rsidRDefault="00B64C0B" w:rsidP="00B64C0B">
      <w:pPr>
        <w:jc w:val="center"/>
        <w:rPr>
          <w:rFonts w:ascii="Arial" w:hAnsi="Arial" w:cs="Arial"/>
          <w:b/>
        </w:rPr>
      </w:pPr>
      <w:r w:rsidRPr="00D77421">
        <w:rPr>
          <w:rFonts w:ascii="Arial" w:hAnsi="Arial" w:cs="Arial"/>
          <w:b/>
        </w:rPr>
        <w:t>PERSON SPECIFICATION</w:t>
      </w:r>
    </w:p>
    <w:tbl>
      <w:tblPr>
        <w:tblStyle w:val="TableGrid"/>
        <w:tblW w:w="0" w:type="auto"/>
        <w:tblLook w:val="04A0" w:firstRow="1" w:lastRow="0" w:firstColumn="1" w:lastColumn="0" w:noHBand="0" w:noVBand="1"/>
      </w:tblPr>
      <w:tblGrid>
        <w:gridCol w:w="2202"/>
        <w:gridCol w:w="4269"/>
        <w:gridCol w:w="2545"/>
      </w:tblGrid>
      <w:tr w:rsidR="00D77421" w:rsidRPr="00D77421" w:rsidTr="00B64C0B">
        <w:tc>
          <w:tcPr>
            <w:tcW w:w="2235" w:type="dxa"/>
          </w:tcPr>
          <w:p w:rsidR="00B64C0B" w:rsidRPr="00D77421" w:rsidRDefault="00B64C0B" w:rsidP="00B64C0B">
            <w:pPr>
              <w:jc w:val="center"/>
              <w:rPr>
                <w:rFonts w:ascii="Arial" w:hAnsi="Arial" w:cs="Arial"/>
              </w:rPr>
            </w:pPr>
            <w:r w:rsidRPr="00D77421">
              <w:rPr>
                <w:rFonts w:ascii="Arial" w:hAnsi="Arial" w:cs="Arial"/>
              </w:rPr>
              <w:t>Factor</w:t>
            </w:r>
          </w:p>
        </w:tc>
        <w:tc>
          <w:tcPr>
            <w:tcW w:w="4394" w:type="dxa"/>
          </w:tcPr>
          <w:p w:rsidR="00B64C0B" w:rsidRPr="00D77421" w:rsidRDefault="00B64C0B" w:rsidP="00B64C0B">
            <w:pPr>
              <w:jc w:val="center"/>
              <w:rPr>
                <w:rFonts w:ascii="Arial" w:hAnsi="Arial" w:cs="Arial"/>
              </w:rPr>
            </w:pPr>
            <w:r w:rsidRPr="00D77421">
              <w:rPr>
                <w:rFonts w:ascii="Arial" w:hAnsi="Arial" w:cs="Arial"/>
              </w:rPr>
              <w:t>Essential</w:t>
            </w:r>
          </w:p>
        </w:tc>
        <w:tc>
          <w:tcPr>
            <w:tcW w:w="2613" w:type="dxa"/>
          </w:tcPr>
          <w:p w:rsidR="00B64C0B" w:rsidRPr="00D77421" w:rsidRDefault="00B64C0B" w:rsidP="00B64C0B">
            <w:pPr>
              <w:jc w:val="center"/>
              <w:rPr>
                <w:rFonts w:ascii="Arial" w:hAnsi="Arial" w:cs="Arial"/>
              </w:rPr>
            </w:pPr>
            <w:r w:rsidRPr="00D77421">
              <w:rPr>
                <w:rFonts w:ascii="Arial" w:hAnsi="Arial" w:cs="Arial"/>
              </w:rPr>
              <w:t>Desirable</w:t>
            </w:r>
          </w:p>
        </w:tc>
      </w:tr>
      <w:tr w:rsidR="00D77421" w:rsidRPr="00D77421" w:rsidTr="00B64C0B">
        <w:tc>
          <w:tcPr>
            <w:tcW w:w="2235" w:type="dxa"/>
          </w:tcPr>
          <w:p w:rsidR="00B64C0B" w:rsidRPr="00D77421" w:rsidRDefault="00B64C0B" w:rsidP="00B64C0B">
            <w:pPr>
              <w:jc w:val="both"/>
              <w:rPr>
                <w:rFonts w:ascii="Arial" w:hAnsi="Arial" w:cs="Arial"/>
              </w:rPr>
            </w:pPr>
            <w:r w:rsidRPr="00D77421">
              <w:rPr>
                <w:rFonts w:ascii="Arial" w:hAnsi="Arial" w:cs="Arial"/>
              </w:rPr>
              <w:t>Qualifications</w:t>
            </w:r>
          </w:p>
          <w:p w:rsidR="00B64C0B" w:rsidRPr="00D77421" w:rsidRDefault="00B64C0B" w:rsidP="00B64C0B">
            <w:pPr>
              <w:jc w:val="both"/>
              <w:rPr>
                <w:rFonts w:ascii="Arial" w:hAnsi="Arial" w:cs="Arial"/>
              </w:rPr>
            </w:pPr>
          </w:p>
          <w:p w:rsidR="00B64C0B" w:rsidRPr="00D77421" w:rsidRDefault="00B64C0B" w:rsidP="00B64C0B">
            <w:pPr>
              <w:jc w:val="both"/>
              <w:rPr>
                <w:rFonts w:ascii="Arial" w:hAnsi="Arial" w:cs="Arial"/>
              </w:rPr>
            </w:pPr>
          </w:p>
        </w:tc>
        <w:tc>
          <w:tcPr>
            <w:tcW w:w="4394" w:type="dxa"/>
          </w:tcPr>
          <w:p w:rsidR="00B64C0B" w:rsidRPr="00D77421" w:rsidRDefault="00CC7AAC" w:rsidP="00B64C0B">
            <w:pPr>
              <w:jc w:val="both"/>
              <w:rPr>
                <w:rFonts w:ascii="Arial" w:hAnsi="Arial" w:cs="Arial"/>
              </w:rPr>
            </w:pPr>
            <w:r w:rsidRPr="00D77421">
              <w:rPr>
                <w:rFonts w:ascii="Arial" w:hAnsi="Arial" w:cs="Arial"/>
              </w:rPr>
              <w:t>Educated to at least GCSE Exam Level</w:t>
            </w:r>
          </w:p>
        </w:tc>
        <w:tc>
          <w:tcPr>
            <w:tcW w:w="2613" w:type="dxa"/>
          </w:tcPr>
          <w:p w:rsidR="00B64C0B" w:rsidRPr="00D77421" w:rsidRDefault="00B64C0B" w:rsidP="00B64C0B">
            <w:pPr>
              <w:jc w:val="both"/>
              <w:rPr>
                <w:rFonts w:ascii="Arial" w:hAnsi="Arial" w:cs="Arial"/>
              </w:rPr>
            </w:pPr>
          </w:p>
        </w:tc>
      </w:tr>
      <w:tr w:rsidR="00D77421" w:rsidRPr="00D77421" w:rsidTr="00B64C0B">
        <w:tc>
          <w:tcPr>
            <w:tcW w:w="2235" w:type="dxa"/>
          </w:tcPr>
          <w:p w:rsidR="00B64C0B" w:rsidRPr="00D77421" w:rsidRDefault="00B64C0B" w:rsidP="00B64C0B">
            <w:pPr>
              <w:jc w:val="both"/>
              <w:rPr>
                <w:rFonts w:ascii="Arial" w:hAnsi="Arial" w:cs="Arial"/>
              </w:rPr>
            </w:pPr>
            <w:r w:rsidRPr="00D77421">
              <w:rPr>
                <w:rFonts w:ascii="Arial" w:hAnsi="Arial" w:cs="Arial"/>
              </w:rPr>
              <w:t>Knowledge</w:t>
            </w:r>
          </w:p>
          <w:p w:rsidR="00B64C0B" w:rsidRPr="00D77421" w:rsidRDefault="00B64C0B" w:rsidP="00B64C0B">
            <w:pPr>
              <w:jc w:val="both"/>
              <w:rPr>
                <w:rFonts w:ascii="Arial" w:hAnsi="Arial" w:cs="Arial"/>
              </w:rPr>
            </w:pPr>
          </w:p>
          <w:p w:rsidR="00B64C0B" w:rsidRPr="00D77421" w:rsidRDefault="00B64C0B" w:rsidP="00B64C0B">
            <w:pPr>
              <w:jc w:val="both"/>
              <w:rPr>
                <w:rFonts w:ascii="Arial" w:hAnsi="Arial" w:cs="Arial"/>
              </w:rPr>
            </w:pPr>
          </w:p>
        </w:tc>
        <w:tc>
          <w:tcPr>
            <w:tcW w:w="4394" w:type="dxa"/>
          </w:tcPr>
          <w:p w:rsidR="00B64C0B" w:rsidRPr="00D77421" w:rsidRDefault="009F2BDF" w:rsidP="001E6041">
            <w:pPr>
              <w:jc w:val="both"/>
              <w:rPr>
                <w:rFonts w:ascii="Arial" w:hAnsi="Arial" w:cs="Arial"/>
              </w:rPr>
            </w:pPr>
            <w:r w:rsidRPr="00D77421">
              <w:rPr>
                <w:rFonts w:ascii="Arial" w:hAnsi="Arial" w:cs="Arial"/>
              </w:rPr>
              <w:t>Good knowledge of IT systems and software programm</w:t>
            </w:r>
            <w:r w:rsidR="001E6041">
              <w:rPr>
                <w:rFonts w:ascii="Arial" w:hAnsi="Arial" w:cs="Arial"/>
              </w:rPr>
              <w:t xml:space="preserve">es such as Outlook, Word, Excel and transcribing software </w:t>
            </w:r>
          </w:p>
        </w:tc>
        <w:tc>
          <w:tcPr>
            <w:tcW w:w="2613" w:type="dxa"/>
          </w:tcPr>
          <w:p w:rsidR="00B64C0B" w:rsidRPr="00D77421" w:rsidRDefault="00B64C0B" w:rsidP="00B64C0B">
            <w:pPr>
              <w:jc w:val="both"/>
              <w:rPr>
                <w:rFonts w:ascii="Arial" w:hAnsi="Arial" w:cs="Arial"/>
              </w:rPr>
            </w:pPr>
          </w:p>
        </w:tc>
      </w:tr>
      <w:tr w:rsidR="00D77421" w:rsidRPr="00D77421" w:rsidTr="00B64C0B">
        <w:tc>
          <w:tcPr>
            <w:tcW w:w="2235" w:type="dxa"/>
          </w:tcPr>
          <w:p w:rsidR="00B64C0B" w:rsidRPr="00D77421" w:rsidRDefault="00B64C0B" w:rsidP="00B64C0B">
            <w:pPr>
              <w:jc w:val="both"/>
              <w:rPr>
                <w:rFonts w:ascii="Arial" w:hAnsi="Arial" w:cs="Arial"/>
              </w:rPr>
            </w:pPr>
            <w:r w:rsidRPr="00D77421">
              <w:rPr>
                <w:rFonts w:ascii="Arial" w:hAnsi="Arial" w:cs="Arial"/>
              </w:rPr>
              <w:t>Experience</w:t>
            </w:r>
          </w:p>
          <w:p w:rsidR="00B64C0B" w:rsidRPr="00D77421" w:rsidRDefault="00B64C0B" w:rsidP="00B64C0B">
            <w:pPr>
              <w:jc w:val="both"/>
              <w:rPr>
                <w:rFonts w:ascii="Arial" w:hAnsi="Arial" w:cs="Arial"/>
              </w:rPr>
            </w:pPr>
          </w:p>
          <w:p w:rsidR="00B64C0B" w:rsidRPr="00D77421" w:rsidRDefault="00B64C0B" w:rsidP="00B64C0B">
            <w:pPr>
              <w:jc w:val="both"/>
              <w:rPr>
                <w:rFonts w:ascii="Arial" w:hAnsi="Arial" w:cs="Arial"/>
              </w:rPr>
            </w:pPr>
          </w:p>
        </w:tc>
        <w:tc>
          <w:tcPr>
            <w:tcW w:w="4394" w:type="dxa"/>
          </w:tcPr>
          <w:p w:rsidR="00B64C0B" w:rsidRPr="00D77421" w:rsidRDefault="001E6041" w:rsidP="00B64C0B">
            <w:pPr>
              <w:jc w:val="both"/>
              <w:rPr>
                <w:rFonts w:ascii="Arial" w:hAnsi="Arial" w:cs="Arial"/>
              </w:rPr>
            </w:pPr>
            <w:r>
              <w:rPr>
                <w:rFonts w:ascii="Arial" w:hAnsi="Arial" w:cs="Arial"/>
              </w:rPr>
              <w:t>Medical Secretarial experience is essential</w:t>
            </w:r>
          </w:p>
        </w:tc>
        <w:tc>
          <w:tcPr>
            <w:tcW w:w="2613" w:type="dxa"/>
          </w:tcPr>
          <w:p w:rsidR="009F2BDF" w:rsidRPr="00D77421" w:rsidRDefault="009F2BDF" w:rsidP="00B64C0B">
            <w:pPr>
              <w:jc w:val="both"/>
              <w:rPr>
                <w:rFonts w:ascii="Arial" w:hAnsi="Arial" w:cs="Arial"/>
              </w:rPr>
            </w:pPr>
          </w:p>
        </w:tc>
      </w:tr>
      <w:tr w:rsidR="00B64C0B" w:rsidRPr="00D77421" w:rsidTr="00B64C0B">
        <w:tc>
          <w:tcPr>
            <w:tcW w:w="2235" w:type="dxa"/>
          </w:tcPr>
          <w:p w:rsidR="00B64C0B" w:rsidRPr="00D77421" w:rsidRDefault="00B64C0B" w:rsidP="00B64C0B">
            <w:pPr>
              <w:jc w:val="both"/>
              <w:rPr>
                <w:rFonts w:ascii="Arial" w:hAnsi="Arial" w:cs="Arial"/>
              </w:rPr>
            </w:pPr>
            <w:r w:rsidRPr="00D77421">
              <w:rPr>
                <w:rFonts w:ascii="Arial" w:hAnsi="Arial" w:cs="Arial"/>
              </w:rPr>
              <w:t>Skills and aptitude</w:t>
            </w:r>
          </w:p>
          <w:p w:rsidR="00B64C0B" w:rsidRPr="00D77421" w:rsidRDefault="00B64C0B" w:rsidP="00B64C0B">
            <w:pPr>
              <w:jc w:val="both"/>
              <w:rPr>
                <w:rFonts w:ascii="Arial" w:hAnsi="Arial" w:cs="Arial"/>
              </w:rPr>
            </w:pPr>
          </w:p>
          <w:p w:rsidR="00B64C0B" w:rsidRPr="00D77421" w:rsidRDefault="00B64C0B" w:rsidP="00B64C0B">
            <w:pPr>
              <w:jc w:val="both"/>
              <w:rPr>
                <w:rFonts w:ascii="Arial" w:hAnsi="Arial" w:cs="Arial"/>
              </w:rPr>
            </w:pPr>
          </w:p>
        </w:tc>
        <w:tc>
          <w:tcPr>
            <w:tcW w:w="4394" w:type="dxa"/>
          </w:tcPr>
          <w:p w:rsidR="00CC7AAC" w:rsidRPr="00D77421" w:rsidRDefault="009F2BDF" w:rsidP="009F2BDF">
            <w:pPr>
              <w:jc w:val="both"/>
              <w:rPr>
                <w:rFonts w:ascii="Arial" w:hAnsi="Arial" w:cs="Arial"/>
              </w:rPr>
            </w:pPr>
            <w:r w:rsidRPr="00D77421">
              <w:rPr>
                <w:rFonts w:ascii="Arial" w:hAnsi="Arial" w:cs="Arial"/>
              </w:rPr>
              <w:t>Ability to work under pressure in a busy working environment and able to multi – task</w:t>
            </w:r>
          </w:p>
          <w:p w:rsidR="006D12CC" w:rsidRPr="00D77421" w:rsidRDefault="006D12CC" w:rsidP="009F2BDF">
            <w:pPr>
              <w:jc w:val="both"/>
              <w:rPr>
                <w:rFonts w:ascii="Arial" w:hAnsi="Arial" w:cs="Arial"/>
              </w:rPr>
            </w:pPr>
            <w:r w:rsidRPr="00D77421">
              <w:rPr>
                <w:rFonts w:ascii="Arial" w:hAnsi="Arial" w:cs="Arial"/>
              </w:rPr>
              <w:t>Excellent organisation skills</w:t>
            </w:r>
          </w:p>
          <w:p w:rsidR="009F2BDF" w:rsidRPr="00D77421" w:rsidRDefault="009F2BDF" w:rsidP="009F2BDF">
            <w:pPr>
              <w:jc w:val="both"/>
              <w:rPr>
                <w:rFonts w:ascii="Arial" w:hAnsi="Arial" w:cs="Arial"/>
              </w:rPr>
            </w:pPr>
            <w:r w:rsidRPr="00D77421">
              <w:rPr>
                <w:rFonts w:ascii="Arial" w:hAnsi="Arial" w:cs="Arial"/>
              </w:rPr>
              <w:t xml:space="preserve">Ability to work as part of a team </w:t>
            </w:r>
          </w:p>
          <w:p w:rsidR="009F2BDF" w:rsidRPr="00D77421" w:rsidRDefault="009F2BDF" w:rsidP="009F2BDF">
            <w:pPr>
              <w:jc w:val="both"/>
              <w:rPr>
                <w:rFonts w:ascii="Arial" w:hAnsi="Arial" w:cs="Arial"/>
              </w:rPr>
            </w:pPr>
            <w:r w:rsidRPr="00D77421">
              <w:rPr>
                <w:rFonts w:ascii="Arial" w:hAnsi="Arial" w:cs="Arial"/>
              </w:rPr>
              <w:t xml:space="preserve">Possession of standard keyboard skills </w:t>
            </w:r>
          </w:p>
          <w:p w:rsidR="009F2BDF" w:rsidRPr="00D77421" w:rsidRDefault="009F2BDF" w:rsidP="009F2BDF">
            <w:pPr>
              <w:jc w:val="both"/>
              <w:rPr>
                <w:rFonts w:ascii="Arial" w:hAnsi="Arial" w:cs="Arial"/>
              </w:rPr>
            </w:pPr>
            <w:r w:rsidRPr="00D77421">
              <w:rPr>
                <w:rFonts w:ascii="Arial" w:hAnsi="Arial" w:cs="Arial"/>
              </w:rPr>
              <w:t>Able to work on own initiative , organising and prioritising own and others workloads to changing and often tight time lines</w:t>
            </w:r>
          </w:p>
          <w:p w:rsidR="009F2BDF" w:rsidRPr="00D77421" w:rsidRDefault="009F2BDF" w:rsidP="009F2BDF">
            <w:pPr>
              <w:jc w:val="both"/>
              <w:rPr>
                <w:rFonts w:ascii="Arial" w:hAnsi="Arial" w:cs="Arial"/>
              </w:rPr>
            </w:pPr>
            <w:r w:rsidRPr="00D77421">
              <w:rPr>
                <w:rFonts w:ascii="Arial" w:hAnsi="Arial" w:cs="Arial"/>
              </w:rPr>
              <w:t>Excellent communication skills</w:t>
            </w:r>
          </w:p>
          <w:p w:rsidR="009F2BDF" w:rsidRPr="00D77421" w:rsidRDefault="009F2BDF" w:rsidP="009F2BDF">
            <w:pPr>
              <w:jc w:val="both"/>
              <w:rPr>
                <w:rFonts w:ascii="Arial" w:hAnsi="Arial" w:cs="Arial"/>
              </w:rPr>
            </w:pPr>
          </w:p>
          <w:p w:rsidR="009F2BDF" w:rsidRPr="00D77421" w:rsidRDefault="009F2BDF" w:rsidP="009F2BDF">
            <w:pPr>
              <w:jc w:val="both"/>
              <w:rPr>
                <w:rFonts w:ascii="Arial" w:hAnsi="Arial" w:cs="Arial"/>
              </w:rPr>
            </w:pPr>
          </w:p>
        </w:tc>
        <w:tc>
          <w:tcPr>
            <w:tcW w:w="2613" w:type="dxa"/>
          </w:tcPr>
          <w:p w:rsidR="00B64C0B" w:rsidRPr="00D77421" w:rsidRDefault="00B64C0B" w:rsidP="00B64C0B">
            <w:pPr>
              <w:jc w:val="both"/>
              <w:rPr>
                <w:rFonts w:ascii="Arial" w:hAnsi="Arial" w:cs="Arial"/>
              </w:rPr>
            </w:pPr>
          </w:p>
        </w:tc>
      </w:tr>
    </w:tbl>
    <w:p w:rsidR="00B64C0B" w:rsidRPr="00D77421" w:rsidRDefault="00B64C0B" w:rsidP="00B64C0B">
      <w:pPr>
        <w:jc w:val="both"/>
        <w:rPr>
          <w:rFonts w:ascii="Arial" w:hAnsi="Arial" w:cs="Arial"/>
        </w:rPr>
      </w:pPr>
    </w:p>
    <w:sectPr w:rsidR="00B64C0B" w:rsidRPr="00D774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CC4" w:rsidRDefault="00777CC4" w:rsidP="001E1398">
      <w:pPr>
        <w:spacing w:after="0" w:line="240" w:lineRule="auto"/>
      </w:pPr>
      <w:r>
        <w:separator/>
      </w:r>
    </w:p>
  </w:endnote>
  <w:endnote w:type="continuationSeparator" w:id="0">
    <w:p w:rsidR="00777CC4" w:rsidRDefault="00777CC4"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9D" w:rsidRDefault="00141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141E9D">
      <w:rPr>
        <w:rFonts w:ascii="Arial" w:hAnsi="Arial" w:cs="Arial"/>
        <w:noProof/>
        <w:color w:val="595959"/>
        <w:sz w:val="20"/>
        <w:szCs w:val="20"/>
      </w:rPr>
      <w:t>23/03/2022</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141E9D">
      <w:rPr>
        <w:rFonts w:ascii="Arial" w:hAnsi="Arial" w:cs="Arial"/>
        <w:noProof/>
        <w:color w:val="595959"/>
        <w:sz w:val="20"/>
        <w:szCs w:val="20"/>
      </w:rPr>
      <w:t>09:07:14</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141E9D">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NUMPAGE \*Arabic </w:instrText>
    </w:r>
    <w:r w:rsidRPr="00D52DFB">
      <w:rPr>
        <w:rFonts w:ascii="Arial" w:hAnsi="Arial" w:cs="Arial"/>
        <w:color w:val="595959"/>
        <w:sz w:val="20"/>
        <w:szCs w:val="20"/>
      </w:rPr>
      <w:fldChar w:fldCharType="separate"/>
    </w:r>
    <w:r>
      <w:rPr>
        <w:rFonts w:ascii="Arial" w:hAnsi="Arial" w:cs="Arial"/>
        <w:noProof/>
        <w:color w:val="595959"/>
        <w:sz w:val="20"/>
        <w:szCs w:val="20"/>
      </w:rPr>
      <w:t>3</w:t>
    </w:r>
    <w:r w:rsidRPr="00D52DFB">
      <w:rPr>
        <w:rFonts w:ascii="Arial" w:hAnsi="Arial" w:cs="Arial"/>
        <w:color w:val="595959"/>
        <w:sz w:val="20"/>
        <w:szCs w:val="20"/>
      </w:rPr>
      <w:fldChar w:fldCharType="end"/>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9D" w:rsidRDefault="00141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CC4" w:rsidRDefault="00777CC4" w:rsidP="001E1398">
      <w:pPr>
        <w:spacing w:after="0" w:line="240" w:lineRule="auto"/>
      </w:pPr>
      <w:r>
        <w:separator/>
      </w:r>
    </w:p>
  </w:footnote>
  <w:footnote w:type="continuationSeparator" w:id="0">
    <w:p w:rsidR="00777CC4" w:rsidRDefault="00777CC4"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9D" w:rsidRDefault="00141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98" w:rsidRPr="002F2D0F" w:rsidRDefault="001E1398">
    <w:pPr>
      <w:pStyle w:val="Header"/>
      <w:rPr>
        <w:rFonts w:ascii="Arial" w:hAnsi="Arial" w:cs="Arial"/>
        <w:sz w:val="20"/>
        <w:szCs w:val="20"/>
      </w:rPr>
    </w:pPr>
    <w:r w:rsidRPr="002F2D0F">
      <w:rPr>
        <w:rFonts w:ascii="Arial" w:hAnsi="Arial" w:cs="Arial"/>
        <w:sz w:val="20"/>
        <w:szCs w:val="20"/>
      </w:rPr>
      <w:t xml:space="preserve">Issue </w:t>
    </w:r>
    <w:r w:rsidR="00141E9D">
      <w:rPr>
        <w:rFonts w:ascii="Arial" w:hAnsi="Arial" w:cs="Arial"/>
        <w:sz w:val="20"/>
        <w:szCs w:val="20"/>
      </w:rPr>
      <w:t>March 2022</w:t>
    </w:r>
  </w:p>
  <w:p w:rsidR="001E1398" w:rsidRPr="002F2D0F" w:rsidRDefault="001E1398">
    <w:pPr>
      <w:pStyle w:val="Header"/>
      <w:rPr>
        <w:rFonts w:ascii="Arial" w:hAnsi="Arial" w:cs="Arial"/>
        <w:sz w:val="20"/>
        <w:szCs w:val="20"/>
      </w:rPr>
    </w:pPr>
    <w:r w:rsidRPr="002F2D0F">
      <w:rPr>
        <w:rFonts w:ascii="Arial" w:hAnsi="Arial" w:cs="Arial"/>
        <w:sz w:val="20"/>
        <w:szCs w:val="20"/>
      </w:rPr>
      <w:t xml:space="preserve">Review </w:t>
    </w:r>
    <w:r w:rsidR="00141E9D">
      <w:rPr>
        <w:rFonts w:ascii="Arial" w:hAnsi="Arial" w:cs="Arial"/>
        <w:sz w:val="20"/>
        <w:szCs w:val="20"/>
      </w:rPr>
      <w:t>Mar</w:t>
    </w:r>
    <w:r w:rsidR="00141E9D">
      <w:rPr>
        <w:rFonts w:ascii="Arial" w:hAnsi="Arial" w:cs="Arial"/>
        <w:sz w:val="20"/>
        <w:szCs w:val="20"/>
      </w:rPr>
      <w:t>ch 2025</w:t>
    </w:r>
    <w:bookmarkStart w:id="0" w:name="_GoBack"/>
    <w:bookmarkEnd w:id="0"/>
  </w:p>
  <w:p w:rsidR="001E1398" w:rsidRDefault="001E1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9D" w:rsidRDefault="00141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337"/>
    <w:multiLevelType w:val="hybridMultilevel"/>
    <w:tmpl w:val="B4361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97725"/>
    <w:multiLevelType w:val="hybridMultilevel"/>
    <w:tmpl w:val="191A3C3E"/>
    <w:lvl w:ilvl="0" w:tplc="08090001">
      <w:start w:val="1"/>
      <w:numFmt w:val="bullet"/>
      <w:lvlText w:val=""/>
      <w:lvlJc w:val="left"/>
      <w:pPr>
        <w:tabs>
          <w:tab w:val="num" w:pos="720"/>
        </w:tabs>
        <w:ind w:left="720" w:hanging="360"/>
      </w:pPr>
      <w:rPr>
        <w:rFonts w:ascii="Symbol" w:hAnsi="Symbol" w:hint="default"/>
        <w:b w:val="0"/>
      </w:rPr>
    </w:lvl>
    <w:lvl w:ilvl="1" w:tplc="46DCB9B8">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77095F"/>
    <w:multiLevelType w:val="hybridMultilevel"/>
    <w:tmpl w:val="8AFC6EA6"/>
    <w:lvl w:ilvl="0" w:tplc="3E16566C">
      <w:start w:val="1"/>
      <w:numFmt w:val="decimal"/>
      <w:lvlText w:val="%1"/>
      <w:lvlJc w:val="left"/>
      <w:pPr>
        <w:tabs>
          <w:tab w:val="num" w:pos="720"/>
        </w:tabs>
        <w:ind w:left="720" w:hanging="360"/>
      </w:pPr>
      <w:rPr>
        <w:rFonts w:hint="default"/>
        <w:b w:val="0"/>
      </w:rPr>
    </w:lvl>
    <w:lvl w:ilvl="1" w:tplc="46DCB9B8">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94F2A"/>
    <w:multiLevelType w:val="multilevel"/>
    <w:tmpl w:val="5854F492"/>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357"/>
        </w:tabs>
        <w:ind w:left="720" w:hanging="360"/>
      </w:pPr>
      <w:rPr>
        <w:rFonts w:ascii="Symbol" w:hAnsi="Symbol" w:hint="default"/>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30F25E62"/>
    <w:multiLevelType w:val="hybridMultilevel"/>
    <w:tmpl w:val="20FE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C38A2"/>
    <w:multiLevelType w:val="hybridMultilevel"/>
    <w:tmpl w:val="F86CE06A"/>
    <w:lvl w:ilvl="0" w:tplc="A8C877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83386F"/>
    <w:multiLevelType w:val="hybridMultilevel"/>
    <w:tmpl w:val="55A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F64DD"/>
    <w:multiLevelType w:val="multilevel"/>
    <w:tmpl w:val="C4BCF780"/>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357"/>
        </w:tabs>
        <w:ind w:left="720" w:hanging="360"/>
      </w:pPr>
      <w:rPr>
        <w:rFonts w:ascii="Symbol" w:hAnsi="Symbol" w:hint="default"/>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8"/>
  </w:num>
  <w:num w:numId="5">
    <w:abstractNumId w:val="6"/>
  </w:num>
  <w:num w:numId="6">
    <w:abstractNumId w:val="1"/>
  </w:num>
  <w:num w:numId="7">
    <w:abstractNumId w:val="0"/>
  </w:num>
  <w:num w:numId="8">
    <w:abstractNumId w:val="2"/>
  </w:num>
  <w:num w:numId="9">
    <w:abstractNumId w:val="3"/>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8"/>
    <w:rsid w:val="000013D2"/>
    <w:rsid w:val="00141E9D"/>
    <w:rsid w:val="0014401D"/>
    <w:rsid w:val="001819D9"/>
    <w:rsid w:val="00181EFD"/>
    <w:rsid w:val="00191C42"/>
    <w:rsid w:val="001A045A"/>
    <w:rsid w:val="001C2404"/>
    <w:rsid w:val="001C532D"/>
    <w:rsid w:val="001D0AE5"/>
    <w:rsid w:val="001E1398"/>
    <w:rsid w:val="001E6041"/>
    <w:rsid w:val="00246518"/>
    <w:rsid w:val="00272669"/>
    <w:rsid w:val="002B4395"/>
    <w:rsid w:val="002F1677"/>
    <w:rsid w:val="002F2D0F"/>
    <w:rsid w:val="002F6F3D"/>
    <w:rsid w:val="00333B2B"/>
    <w:rsid w:val="00364B21"/>
    <w:rsid w:val="003A6223"/>
    <w:rsid w:val="00415B8F"/>
    <w:rsid w:val="004325FC"/>
    <w:rsid w:val="00433E23"/>
    <w:rsid w:val="004C5875"/>
    <w:rsid w:val="00513B91"/>
    <w:rsid w:val="00555B01"/>
    <w:rsid w:val="00576058"/>
    <w:rsid w:val="005B15AD"/>
    <w:rsid w:val="005B7553"/>
    <w:rsid w:val="005D500D"/>
    <w:rsid w:val="00602C3D"/>
    <w:rsid w:val="00611087"/>
    <w:rsid w:val="00653D4F"/>
    <w:rsid w:val="00655B90"/>
    <w:rsid w:val="00697650"/>
    <w:rsid w:val="006D12CC"/>
    <w:rsid w:val="006E6242"/>
    <w:rsid w:val="00777CC4"/>
    <w:rsid w:val="00785D7A"/>
    <w:rsid w:val="007C7FE9"/>
    <w:rsid w:val="007E082B"/>
    <w:rsid w:val="0083273E"/>
    <w:rsid w:val="008737D7"/>
    <w:rsid w:val="008B7662"/>
    <w:rsid w:val="008C7011"/>
    <w:rsid w:val="00943ED5"/>
    <w:rsid w:val="00985319"/>
    <w:rsid w:val="009A0870"/>
    <w:rsid w:val="009D269F"/>
    <w:rsid w:val="009F2BDF"/>
    <w:rsid w:val="00A02BF7"/>
    <w:rsid w:val="00A22092"/>
    <w:rsid w:val="00A51E71"/>
    <w:rsid w:val="00A87827"/>
    <w:rsid w:val="00A87EA8"/>
    <w:rsid w:val="00AA0C18"/>
    <w:rsid w:val="00AD46EA"/>
    <w:rsid w:val="00AE4C2C"/>
    <w:rsid w:val="00B05CF6"/>
    <w:rsid w:val="00B43305"/>
    <w:rsid w:val="00B64C0B"/>
    <w:rsid w:val="00B65785"/>
    <w:rsid w:val="00BA4613"/>
    <w:rsid w:val="00BB33AA"/>
    <w:rsid w:val="00BF24F1"/>
    <w:rsid w:val="00C02BBF"/>
    <w:rsid w:val="00C17436"/>
    <w:rsid w:val="00C25545"/>
    <w:rsid w:val="00C77DAF"/>
    <w:rsid w:val="00CC7AAC"/>
    <w:rsid w:val="00CD25D6"/>
    <w:rsid w:val="00CD59AA"/>
    <w:rsid w:val="00CD7C4A"/>
    <w:rsid w:val="00D006D6"/>
    <w:rsid w:val="00D15B65"/>
    <w:rsid w:val="00D323D8"/>
    <w:rsid w:val="00D52DFB"/>
    <w:rsid w:val="00D56CDB"/>
    <w:rsid w:val="00D65B6E"/>
    <w:rsid w:val="00D77421"/>
    <w:rsid w:val="00D93464"/>
    <w:rsid w:val="00D95D1E"/>
    <w:rsid w:val="00DC29DC"/>
    <w:rsid w:val="00E04FE2"/>
    <w:rsid w:val="00E21333"/>
    <w:rsid w:val="00E30B58"/>
    <w:rsid w:val="00E47AFB"/>
    <w:rsid w:val="00EA4A9B"/>
    <w:rsid w:val="00EC27DC"/>
    <w:rsid w:val="00ED3B25"/>
    <w:rsid w:val="00F07159"/>
    <w:rsid w:val="00F35D7B"/>
    <w:rsid w:val="00F41BDB"/>
    <w:rsid w:val="00F61F45"/>
    <w:rsid w:val="00F650DF"/>
    <w:rsid w:val="00F81E37"/>
    <w:rsid w:val="00F97E9B"/>
    <w:rsid w:val="00FA61F9"/>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933E"/>
  <w15:docId w15:val="{E5C9A414-0EB0-4831-B86A-80C336E4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ABD6-A5BF-431F-A2DF-121C1B41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4</cp:revision>
  <cp:lastPrinted>2022-01-11T14:59:00Z</cp:lastPrinted>
  <dcterms:created xsi:type="dcterms:W3CDTF">2022-03-22T10:22:00Z</dcterms:created>
  <dcterms:modified xsi:type="dcterms:W3CDTF">2022-03-23T09:07:00Z</dcterms:modified>
</cp:coreProperties>
</file>